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0199C" w14:textId="5C0929C1" w:rsidR="00241CDE" w:rsidRDefault="00D367DF">
      <w:pPr>
        <w:spacing w:after="160" w:line="259" w:lineRule="auto"/>
        <w:rPr>
          <w:highlight w:val="yellow"/>
        </w:rPr>
      </w:pPr>
      <w:r w:rsidRPr="00581346">
        <w:rPr>
          <w:rFonts w:cs="Arial"/>
          <w:noProof/>
          <w:lang w:val="de-CH"/>
        </w:rPr>
        <mc:AlternateContent>
          <mc:Choice Requires="wpg">
            <w:drawing>
              <wp:anchor distT="0" distB="0" distL="114300" distR="114300" simplePos="0" relativeHeight="251659264" behindDoc="0" locked="0" layoutInCell="1" allowOverlap="1" wp14:anchorId="6693A867" wp14:editId="29307742">
                <wp:simplePos x="0" y="0"/>
                <wp:positionH relativeFrom="margin">
                  <wp:posOffset>-161925</wp:posOffset>
                </wp:positionH>
                <wp:positionV relativeFrom="margin">
                  <wp:posOffset>228600</wp:posOffset>
                </wp:positionV>
                <wp:extent cx="6173470" cy="8722360"/>
                <wp:effectExtent l="0" t="0" r="0" b="2540"/>
                <wp:wrapSquare wrapText="bothSides"/>
                <wp:docPr id="548950552" name="Group 5"/>
                <wp:cNvGraphicFramePr/>
                <a:graphic xmlns:a="http://schemas.openxmlformats.org/drawingml/2006/main">
                  <a:graphicData uri="http://schemas.microsoft.com/office/word/2010/wordprocessingGroup">
                    <wpg:wgp>
                      <wpg:cNvGrpSpPr/>
                      <wpg:grpSpPr>
                        <a:xfrm>
                          <a:off x="0" y="0"/>
                          <a:ext cx="6173470" cy="8722360"/>
                          <a:chOff x="-3175" y="0"/>
                          <a:chExt cx="6174007" cy="8722390"/>
                        </a:xfrm>
                      </wpg:grpSpPr>
                      <wps:wsp>
                        <wps:cNvPr id="1638013542" name="Rectangle 4"/>
                        <wps:cNvSpPr/>
                        <wps:spPr>
                          <a:xfrm>
                            <a:off x="0" y="6805983"/>
                            <a:ext cx="6170832" cy="1916407"/>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56270950" name="Group 3"/>
                        <wpg:cNvGrpSpPr/>
                        <wpg:grpSpPr>
                          <a:xfrm>
                            <a:off x="-3175" y="0"/>
                            <a:ext cx="6118225" cy="7162825"/>
                            <a:chOff x="-3175" y="0"/>
                            <a:chExt cx="6118225" cy="7162825"/>
                          </a:xfrm>
                        </wpg:grpSpPr>
                        <wps:wsp>
                          <wps:cNvPr id="1959189503" name="Rechteck 1"/>
                          <wps:cNvSpPr>
                            <a:spLocks/>
                          </wps:cNvSpPr>
                          <wps:spPr>
                            <a:xfrm>
                              <a:off x="-3175" y="3239301"/>
                              <a:ext cx="6118225" cy="3923524"/>
                            </a:xfrm>
                            <a:prstGeom prst="rect">
                              <a:avLst/>
                            </a:prstGeom>
                            <a:solidFill>
                              <a:srgbClr val="969BA0">
                                <a:alpha val="22000"/>
                              </a:srgbClr>
                            </a:solidFill>
                            <a:ln w="25400" cap="flat" cmpd="sng" algn="ctr">
                              <a:noFill/>
                              <a:prstDash val="solid"/>
                            </a:ln>
                            <a:effectLst/>
                          </wps:spPr>
                          <wps:txbx>
                            <w:txbxContent>
                              <w:p w14:paraId="452EED02" w14:textId="77777777" w:rsidR="00D367DF" w:rsidRPr="004657AD" w:rsidRDefault="00D367DF" w:rsidP="00D367DF">
                                <w:pPr>
                                  <w:spacing w:before="480"/>
                                  <w:ind w:left="340"/>
                                  <w:rPr>
                                    <w:rFonts w:cs="Arial"/>
                                    <w:color w:val="000000"/>
                                  </w:rPr>
                                </w:pPr>
                                <w:r w:rsidRPr="004657AD">
                                  <w:rPr>
                                    <w:rFonts w:cs="Arial"/>
                                    <w:b/>
                                    <w:bCs/>
                                    <w:color w:val="000000"/>
                                  </w:rPr>
                                  <w:t>Avertissement juridique</w:t>
                                </w:r>
                              </w:p>
                              <w:p w14:paraId="34473155" w14:textId="77777777" w:rsidR="00D367DF" w:rsidRPr="004243BB" w:rsidRDefault="00D367DF" w:rsidP="00D367DF">
                                <w:pPr>
                                  <w:pStyle w:val="ListParagraph"/>
                                  <w:numPr>
                                    <w:ilvl w:val="0"/>
                                    <w:numId w:val="1"/>
                                  </w:numPr>
                                  <w:spacing w:before="12" w:after="200" w:line="276" w:lineRule="auto"/>
                                  <w:ind w:left="1040"/>
                                  <w:rPr>
                                    <w:rFonts w:cs="Arial"/>
                                    <w:color w:val="000000" w:themeColor="text1"/>
                                  </w:rPr>
                                </w:pPr>
                                <w:r w:rsidRPr="004243BB">
                                  <w:rPr>
                                    <w:rFonts w:cs="Arial"/>
                                    <w:color w:val="000000" w:themeColor="text1"/>
                                  </w:rPr>
                                  <w:t>Conservez une copie de votre lettre et de la quittance postale de votre envoi recommandé, pour vos dossiers.</w:t>
                                </w:r>
                              </w:p>
                              <w:p w14:paraId="2A3C47EC" w14:textId="77777777" w:rsidR="00D367DF" w:rsidRPr="004657AD" w:rsidRDefault="00D367DF" w:rsidP="00D367DF">
                                <w:pPr>
                                  <w:pStyle w:val="ListParagraph"/>
                                  <w:numPr>
                                    <w:ilvl w:val="0"/>
                                    <w:numId w:val="1"/>
                                  </w:numPr>
                                  <w:spacing w:before="12" w:after="200" w:line="276" w:lineRule="auto"/>
                                  <w:ind w:left="1040"/>
                                  <w:rPr>
                                    <w:rFonts w:cs="Arial"/>
                                    <w:color w:val="000000" w:themeColor="text1"/>
                                  </w:rPr>
                                </w:pPr>
                                <w:r w:rsidRPr="004657AD">
                                  <w:rPr>
                                    <w:rFonts w:cs="Arial"/>
                                    <w:color w:val="000000" w:themeColor="text1"/>
                                  </w:rPr>
                                  <w:t>Veuillez noter que le contenu de ce document ainsi que les modèles fournis constituent une information juridique générale. Ils ne remplacent en aucun cas une consultation juridique personnalisée. La Mobilière et Protekta déclinent toute responsabilité quant au contenu de cette publication.</w:t>
                                </w:r>
                              </w:p>
                              <w:p w14:paraId="659FEB7E" w14:textId="77777777" w:rsidR="00D367DF" w:rsidRPr="004657AD" w:rsidRDefault="00D367DF" w:rsidP="00D367DF">
                                <w:pPr>
                                  <w:pStyle w:val="ListParagraph"/>
                                  <w:spacing w:before="12"/>
                                  <w:ind w:left="340"/>
                                  <w:rPr>
                                    <w:rFonts w:cs="Arial"/>
                                    <w:color w:val="000000"/>
                                  </w:rPr>
                                </w:pPr>
                              </w:p>
                              <w:p w14:paraId="431A3AE8" w14:textId="77777777" w:rsidR="00D367DF" w:rsidRPr="004657AD" w:rsidRDefault="00D367DF" w:rsidP="00D367DF">
                                <w:pPr>
                                  <w:pStyle w:val="ListParagraph"/>
                                  <w:spacing w:before="12"/>
                                  <w:ind w:left="340"/>
                                  <w:rPr>
                                    <w:rFonts w:cs="Arial"/>
                                    <w:color w:val="000000"/>
                                  </w:rPr>
                                </w:pPr>
                                <w:r w:rsidRPr="004657AD">
                                  <w:rPr>
                                    <w:rFonts w:cs="Arial"/>
                                    <w:color w:val="000000"/>
                                  </w:rPr>
                                  <w:t>Informations juridiques complémentaires et solutions d’assurance adaptées :</w:t>
                                </w:r>
                              </w:p>
                              <w:p w14:paraId="2B452115" w14:textId="77777777" w:rsidR="00E80B3B" w:rsidRPr="001B30E8" w:rsidRDefault="00D367DF" w:rsidP="00E80B3B">
                                <w:pPr>
                                  <w:ind w:left="340"/>
                                  <w:rPr>
                                    <w:color w:val="DA2323"/>
                                    <w:lang w:eastAsia="en-GB"/>
                                  </w:rPr>
                                </w:pPr>
                                <w:r w:rsidRPr="004657AD">
                                  <w:rPr>
                                    <w:rFonts w:cs="Arial"/>
                                    <w:color w:val="000000"/>
                                  </w:rPr>
                                  <w:br/>
                                </w:r>
                                <w:hyperlink r:id="rId10" w:history="1">
                                  <w:r w:rsidR="00E80B3B" w:rsidRPr="001B30E8">
                                    <w:rPr>
                                      <w:rStyle w:val="Hyperlink"/>
                                      <w:color w:val="DA2323"/>
                                      <w:lang w:eastAsia="en-GB"/>
                                    </w:rPr>
                                    <w:t>Le guide juridique de la Mobilière</w:t>
                                  </w:r>
                                </w:hyperlink>
                                <w:r w:rsidR="00E80B3B" w:rsidRPr="001B30E8">
                                  <w:rPr>
                                    <w:color w:val="DA2323"/>
                                    <w:lang w:eastAsia="en-GB"/>
                                  </w:rPr>
                                  <w:t xml:space="preserve"> </w:t>
                                </w:r>
                              </w:p>
                              <w:p w14:paraId="1612EB76" w14:textId="77777777" w:rsidR="00E80B3B" w:rsidRPr="001B30E8" w:rsidRDefault="00E80B3B" w:rsidP="00E80B3B">
                                <w:pPr>
                                  <w:ind w:left="340"/>
                                  <w:rPr>
                                    <w:color w:val="DA2323"/>
                                    <w:lang w:eastAsia="en-GB"/>
                                  </w:rPr>
                                </w:pPr>
                                <w:hyperlink r:id="rId11" w:history="1">
                                  <w:r w:rsidRPr="001B30E8">
                                    <w:rPr>
                                      <w:color w:val="DA2323"/>
                                      <w:u w:val="single"/>
                                      <w:lang w:eastAsia="en-GB"/>
                                    </w:rPr>
                                    <w:t>Protection juridique pour particuliers</w:t>
                                  </w:r>
                                </w:hyperlink>
                              </w:p>
                              <w:p w14:paraId="6EDFD69F" w14:textId="77777777" w:rsidR="00E80B3B" w:rsidRPr="001B30E8" w:rsidRDefault="00E80B3B" w:rsidP="00E80B3B">
                                <w:pPr>
                                  <w:ind w:left="340"/>
                                  <w:rPr>
                                    <w:color w:val="DA2323"/>
                                    <w:lang w:eastAsia="en-GB"/>
                                  </w:rPr>
                                </w:pPr>
                                <w:hyperlink r:id="rId12" w:history="1">
                                  <w:r w:rsidRPr="001B30E8">
                                    <w:rPr>
                                      <w:color w:val="DA2323"/>
                                      <w:u w:val="single"/>
                                      <w:lang w:eastAsia="en-GB"/>
                                    </w:rPr>
                                    <w:t>Calculateur de prime pour la protection juridique</w:t>
                                  </w:r>
                                </w:hyperlink>
                              </w:p>
                              <w:p w14:paraId="6052B2F7" w14:textId="1C3979EA" w:rsidR="00D367DF" w:rsidRPr="004657AD" w:rsidRDefault="00D367DF" w:rsidP="00E80B3B">
                                <w:pPr>
                                  <w:ind w:left="340"/>
                                  <w:rPr>
                                    <w:rFonts w:cs="Arial"/>
                                  </w:rPr>
                                </w:pPr>
                              </w:p>
                              <w:p w14:paraId="5FA8A204" w14:textId="77777777" w:rsidR="00D367DF" w:rsidRPr="004657AD" w:rsidRDefault="00D367DF" w:rsidP="00D367DF">
                                <w:pPr>
                                  <w:spacing w:before="12"/>
                                  <w:ind w:left="340"/>
                                  <w:rPr>
                                    <w:rFonts w:cs="Arial"/>
                                  </w:rPr>
                                </w:pPr>
                              </w:p>
                              <w:p w14:paraId="635C700F" w14:textId="77777777" w:rsidR="00D367DF" w:rsidRPr="004657AD" w:rsidRDefault="00D367DF" w:rsidP="00D367DF">
                                <w:pPr>
                                  <w:spacing w:before="12"/>
                                  <w:ind w:left="340"/>
                                  <w:rPr>
                                    <w:rFonts w:cs="Arial"/>
                                    <w:color w:val="000000"/>
                                  </w:rPr>
                                </w:pPr>
                                <w:r w:rsidRPr="004657AD">
                                  <w:rPr>
                                    <w:rFonts w:cs="Arial"/>
                                    <w:color w:val="000000"/>
                                  </w:rPr>
                                  <w:t>Une entreprise de la Mobilière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6259537" name="Rectangle 2"/>
                          <wps:cNvSpPr>
                            <a:spLocks noChangeArrowheads="1"/>
                          </wps:cNvSpPr>
                          <wps:spPr bwMode="auto">
                            <a:xfrm>
                              <a:off x="0" y="0"/>
                              <a:ext cx="6115050" cy="2957209"/>
                            </a:xfrm>
                            <a:prstGeom prst="rect">
                              <a:avLst/>
                            </a:prstGeom>
                            <a:solidFill>
                              <a:srgbClr val="EEECE1"/>
                            </a:solidFill>
                            <a:ln>
                              <a:noFill/>
                            </a:ln>
                            <a:extLst>
                              <a:ext uri="{91240B29-F687-4F45-9708-019B960494DF}">
                                <a14:hiddenLine xmlns:a14="http://schemas.microsoft.com/office/drawing/2010/main" w="19050" cap="flat" cmpd="sng" algn="ctr">
                                  <a:solidFill>
                                    <a:srgbClr val="000000"/>
                                  </a:solidFill>
                                  <a:prstDash val="lgDash"/>
                                  <a:miter lim="800000"/>
                                  <a:headEnd/>
                                  <a:tailEnd/>
                                </a14:hiddenLine>
                              </a:ext>
                            </a:extLst>
                          </wps:spPr>
                          <wps:txbx>
                            <w:txbxContent>
                              <w:p w14:paraId="7FF28906" w14:textId="77777777" w:rsidR="00D367DF" w:rsidRPr="004243BB" w:rsidRDefault="00D367DF" w:rsidP="00D367DF">
                                <w:pPr>
                                  <w:spacing w:after="120"/>
                                  <w:rPr>
                                    <w:rFonts w:cs="Arial"/>
                                    <w:b/>
                                    <w:bCs/>
                                    <w:color w:val="000000"/>
                                  </w:rPr>
                                </w:pPr>
                              </w:p>
                              <w:p w14:paraId="167FB43A" w14:textId="77777777" w:rsidR="00D367DF" w:rsidRPr="004243BB" w:rsidRDefault="00D367DF" w:rsidP="00D367DF">
                                <w:pPr>
                                  <w:spacing w:before="340" w:after="340"/>
                                  <w:ind w:left="340"/>
                                  <w:rPr>
                                    <w:rFonts w:cs="Arial"/>
                                    <w:b/>
                                    <w:bCs/>
                                    <w:color w:val="000000"/>
                                  </w:rPr>
                                </w:pPr>
                                <w:r w:rsidRPr="004243BB">
                                  <w:rPr>
                                    <w:rFonts w:cs="Arial"/>
                                    <w:noProof/>
                                    <w:color w:val="000000"/>
                                  </w:rPr>
                                  <w:drawing>
                                    <wp:inline distT="0" distB="0" distL="0" distR="0" wp14:anchorId="4C656F3B" wp14:editId="6A6912F5">
                                      <wp:extent cx="1260000" cy="267137"/>
                                      <wp:effectExtent l="0" t="0" r="0" b="0"/>
                                      <wp:docPr id="591355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1260000" cy="267137"/>
                                              </a:xfrm>
                                              <a:prstGeom prst="rect">
                                                <a:avLst/>
                                              </a:prstGeom>
                                            </pic:spPr>
                                          </pic:pic>
                                        </a:graphicData>
                                      </a:graphic>
                                    </wp:inline>
                                  </w:drawing>
                                </w:r>
                              </w:p>
                              <w:p w14:paraId="3C31D117" w14:textId="77777777" w:rsidR="00D367DF" w:rsidRPr="004243BB" w:rsidRDefault="00D367DF" w:rsidP="00D367DF">
                                <w:pPr>
                                  <w:spacing w:after="120"/>
                                  <w:ind w:left="340"/>
                                  <w:rPr>
                                    <w:rFonts w:cs="Arial"/>
                                    <w:b/>
                                    <w:bCs/>
                                  </w:rPr>
                                </w:pPr>
                                <w:r w:rsidRPr="004243BB">
                                  <w:rPr>
                                    <w:rFonts w:cs="Arial"/>
                                    <w:b/>
                                    <w:bCs/>
                                  </w:rPr>
                                  <w:t xml:space="preserve">Modèle-type de l’assurance de protection juridique privée Protekta </w:t>
                                </w:r>
                              </w:p>
                              <w:p w14:paraId="5E2F25C9" w14:textId="77777777" w:rsidR="00D367DF" w:rsidRPr="004243BB" w:rsidRDefault="00D367DF" w:rsidP="00D367DF">
                                <w:pPr>
                                  <w:pStyle w:val="NormalWeb"/>
                                  <w:ind w:left="340"/>
                                  <w:rPr>
                                    <w:rFonts w:ascii="Arial" w:eastAsia="Arial" w:hAnsi="Arial" w:cs="Arial"/>
                                    <w:sz w:val="22"/>
                                    <w:szCs w:val="22"/>
                                  </w:rPr>
                                </w:pPr>
                                <w:r w:rsidRPr="004243BB">
                                  <w:rPr>
                                    <w:rFonts w:ascii="Arial" w:eastAsia="Arial" w:hAnsi="Arial" w:cs="Arial"/>
                                    <w:sz w:val="22"/>
                                    <w:szCs w:val="22"/>
                                  </w:rPr>
                                  <w:t xml:space="preserve">Vous trouverez un modèle-type à la page suivante. Les champs </w:t>
                                </w:r>
                                <w:r w:rsidRPr="004243BB">
                                  <w:rPr>
                                    <w:rFonts w:ascii="Arial" w:eastAsia="Arial" w:hAnsi="Arial" w:cs="Arial"/>
                                    <w:sz w:val="22"/>
                                    <w:szCs w:val="22"/>
                                    <w:highlight w:val="lightGray"/>
                                  </w:rPr>
                                  <w:t>surlignés en gris</w:t>
                                </w:r>
                                <w:r w:rsidRPr="004243BB">
                                  <w:rPr>
                                    <w:rFonts w:ascii="Arial" w:eastAsia="Arial" w:hAnsi="Arial" w:cs="Arial"/>
                                    <w:sz w:val="22"/>
                                    <w:szCs w:val="22"/>
                                  </w:rPr>
                                  <w:t xml:space="preserve"> doivent être adaptés à votre situation spécifique.</w:t>
                                </w:r>
                              </w:p>
                              <w:p w14:paraId="51C98655" w14:textId="77777777" w:rsidR="00D367DF" w:rsidRPr="004243BB" w:rsidRDefault="00D367DF" w:rsidP="00D367DF">
                                <w:pPr>
                                  <w:pStyle w:val="NormalWeb"/>
                                  <w:ind w:left="340"/>
                                  <w:rPr>
                                    <w:rFonts w:ascii="Arial" w:eastAsia="Arial" w:hAnsi="Arial" w:cs="Arial"/>
                                    <w:sz w:val="22"/>
                                    <w:szCs w:val="22"/>
                                  </w:rPr>
                                </w:pPr>
                              </w:p>
                              <w:p w14:paraId="3B333D73" w14:textId="77777777" w:rsidR="00D367DF" w:rsidRPr="00D367DF" w:rsidRDefault="00D367DF" w:rsidP="00D367DF">
                                <w:pPr>
                                  <w:pStyle w:val="NormalWeb"/>
                                  <w:ind w:left="340"/>
                                  <w:rPr>
                                    <w:rFonts w:ascii="Arial" w:eastAsia="Arial" w:hAnsi="Arial" w:cs="Arial"/>
                                    <w:sz w:val="22"/>
                                    <w:szCs w:val="22"/>
                                  </w:rPr>
                                </w:pPr>
                                <w:r w:rsidRPr="004243BB">
                                  <w:rPr>
                                    <w:rFonts w:ascii="Arial" w:eastAsia="Arial" w:hAnsi="Arial" w:cs="Arial"/>
                                    <w:b/>
                                    <w:bCs/>
                                    <w:sz w:val="22"/>
                                    <w:szCs w:val="22"/>
                                  </w:rPr>
                                  <w:t xml:space="preserve">Important </w:t>
                                </w:r>
                                <w:r w:rsidRPr="004243BB">
                                  <w:rPr>
                                    <w:rFonts w:ascii="Arial" w:eastAsia="Arial" w:hAnsi="Arial" w:cs="Arial"/>
                                    <w:sz w:val="22"/>
                                    <w:szCs w:val="22"/>
                                  </w:rPr>
                                  <w:t xml:space="preserve">: La page 1 sert uniquement d'information. Elle ne doit pas être imprimée ni utilisée. </w:t>
                                </w:r>
                                <w:r w:rsidRPr="00D367DF">
                                  <w:rPr>
                                    <w:rFonts w:ascii="Arial" w:eastAsia="Arial" w:hAnsi="Arial" w:cs="Arial"/>
                                    <w:sz w:val="22"/>
                                    <w:szCs w:val="22"/>
                                  </w:rPr>
                                  <w:t>Vous pouvez simplement la supprimer.</w:t>
                                </w:r>
                              </w:p>
                              <w:p w14:paraId="37C94510" w14:textId="1ECC1574" w:rsidR="00D367DF" w:rsidRPr="004504E9" w:rsidRDefault="00D367DF" w:rsidP="00D367DF">
                                <w:pPr>
                                  <w:pStyle w:val="NormalWeb"/>
                                  <w:ind w:left="340"/>
                                  <w:rPr>
                                    <w:rFonts w:ascii="Arial" w:hAnsi="Arial" w:cs="Arial"/>
                                    <w:b/>
                                    <w:bCs/>
                                    <w:color w:val="C00000"/>
                                    <w:sz w:val="22"/>
                                    <w:szCs w:val="22"/>
                                  </w:rPr>
                                </w:pPr>
                                <w:r w:rsidRPr="00D367DF">
                                  <w:rPr>
                                    <w:rFonts w:ascii="Arial" w:eastAsia="Arial" w:hAnsi="Arial" w:cs="Arial"/>
                                    <w:sz w:val="22"/>
                                    <w:szCs w:val="22"/>
                                  </w:rPr>
                                  <w:br/>
                                </w:r>
                                <w:r w:rsidR="00FE6E88" w:rsidRPr="00FE6E88">
                                  <w:rPr>
                                    <w:rFonts w:ascii="Arial" w:hAnsi="Arial" w:cs="Arial"/>
                                    <w:sz w:val="22"/>
                                    <w:szCs w:val="22"/>
                                  </w:rPr>
                                  <w:t xml:space="preserve">D'autres questions sur le thème du </w:t>
                                </w:r>
                                <w:r w:rsidR="00FE6E88">
                                  <w:rPr>
                                    <w:rFonts w:ascii="Arial" w:hAnsi="Arial" w:cs="Arial"/>
                                    <w:sz w:val="22"/>
                                    <w:szCs w:val="22"/>
                                  </w:rPr>
                                  <w:t>congé immédiate</w:t>
                                </w:r>
                                <w:r w:rsidR="00FE4BAB">
                                  <w:rPr>
                                    <w:rFonts w:ascii="Arial" w:hAnsi="Arial" w:cs="Arial"/>
                                    <w:sz w:val="22"/>
                                    <w:szCs w:val="22"/>
                                  </w:rPr>
                                  <w:t xml:space="preserve"> en Suisse ?</w:t>
                                </w:r>
                                <w:r w:rsidRPr="00D367DF">
                                  <w:rPr>
                                    <w:rFonts w:ascii="Arial" w:hAnsi="Arial" w:cs="Arial"/>
                                    <w:sz w:val="22"/>
                                    <w:szCs w:val="22"/>
                                    <w:highlight w:val="yellow"/>
                                  </w:rPr>
                                  <w:br/>
                                </w:r>
                                <w:r w:rsidRPr="004504E9">
                                  <w:rPr>
                                    <w:rFonts w:ascii="Arial" w:hAnsi="Arial" w:cs="Arial"/>
                                    <w:sz w:val="22"/>
                                    <w:szCs w:val="22"/>
                                  </w:rPr>
                                  <w:t>Consultez notre guide juridique:</w:t>
                                </w:r>
                                <w:r w:rsidR="00694A4B">
                                  <w:rPr>
                                    <w:rFonts w:ascii="Arial" w:hAnsi="Arial" w:cs="Arial"/>
                                    <w:sz w:val="22"/>
                                    <w:szCs w:val="22"/>
                                  </w:rPr>
                                  <w:t xml:space="preserve"> </w:t>
                                </w:r>
                                <w:hyperlink r:id="rId15" w:history="1">
                                  <w:r w:rsidR="00694A4B" w:rsidRPr="008C6F6E">
                                    <w:rPr>
                                      <w:rStyle w:val="Hyperlink"/>
                                      <w:rFonts w:ascii="Arial" w:hAnsi="Arial" w:cs="Arial"/>
                                      <w:b/>
                                      <w:bCs/>
                                      <w:color w:val="DA2323"/>
                                      <w:sz w:val="22"/>
                                      <w:szCs w:val="22"/>
                                    </w:rPr>
                                    <w:t>Congé immédiat en Suisse</w:t>
                                  </w:r>
                                </w:hyperlink>
                              </w:p>
                              <w:p w14:paraId="3F6B39F3" w14:textId="77777777" w:rsidR="00D367DF" w:rsidRPr="004243BB" w:rsidRDefault="00D367DF" w:rsidP="00D367DF">
                                <w:pPr>
                                  <w:pStyle w:val="NormalWeb"/>
                                  <w:ind w:left="340"/>
                                  <w:rPr>
                                    <w:rFonts w:ascii="Arial" w:hAnsi="Arial" w:cs="Arial"/>
                                  </w:rPr>
                                </w:pPr>
                              </w:p>
                              <w:p w14:paraId="0F9AEF87" w14:textId="77777777" w:rsidR="00D367DF" w:rsidRPr="004504E9" w:rsidRDefault="00D367DF" w:rsidP="00D367DF">
                                <w:pPr>
                                  <w:pStyle w:val="NormalWeb"/>
                                  <w:ind w:left="340"/>
                                  <w:rPr>
                                    <w:rFonts w:ascii="Arial" w:hAnsi="Arial" w:cs="Arial"/>
                                    <w:color w:val="DA2323"/>
                                    <w:sz w:val="22"/>
                                    <w:szCs w:val="22"/>
                                  </w:rPr>
                                </w:pPr>
                              </w:p>
                              <w:p w14:paraId="45E3D620" w14:textId="77777777" w:rsidR="00D367DF" w:rsidRPr="004504E9" w:rsidRDefault="00D367DF" w:rsidP="00D367DF">
                                <w:pPr>
                                  <w:pStyle w:val="NormalWeb"/>
                                  <w:ind w:left="340"/>
                                  <w:rPr>
                                    <w:rFonts w:ascii="Arial" w:hAnsi="Arial" w:cs="Arial"/>
                                    <w:sz w:val="22"/>
                                    <w:szCs w:val="22"/>
                                  </w:rPr>
                                </w:pP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693A867" id="Group 5" o:spid="_x0000_s1026" style="position:absolute;margin-left:-12.75pt;margin-top:18pt;width:486.1pt;height:686.8pt;z-index:251659264;mso-position-horizontal-relative:margin;mso-position-vertical-relative:margin" coordorigin="-31" coordsize="61740,8722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">
                <v:rect id="Rectangle 4" o:spid="_x0000_s1027" style="position:absolute;top:68059;width:61708;height:191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" fillcolor="window" stroked="f" strokeweight="2pt"/>
                <v:group id="Group 3" o:spid="_x0000_s1028" style="position:absolute;left:-31;width:61181;height:71628" coordorigin="-31" coordsize="61182,716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">
                  <v:rect id="Rechteck 1" o:spid="_x0000_s1029" style="position:absolute;left:-31;top:32393;width:61181;height:3923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" fillcolor="#969ba0" stroked="f" strokeweight="2pt">
                    <v:fill opacity="14392f"/>
                    <v:textbox>
                      <w:txbxContent>
                        <w:p w14:paraId="452EED02" w14:textId="77777777" w:rsidR="00D367DF" w:rsidRPr="004657AD" w:rsidRDefault="00D367DF" w:rsidP="00D367DF">
                          <w:pPr>
                            <w:spacing w:before="480"/>
                            <w:ind w:left="340"/>
                            <w:rPr>
                              <w:rFonts w:cs="Arial"/>
                              <w:color w:val="000000"/>
                            </w:rPr>
                          </w:pPr>
                          <w:r w:rsidRPr="004657AD">
                            <w:rPr>
                              <w:rFonts w:cs="Arial"/>
                              <w:b/>
                              <w:bCs/>
                              <w:color w:val="000000"/>
                            </w:rPr>
                            <w:t>Avertissement juridique</w:t>
                          </w:r>
                        </w:p>
                        <w:p w14:paraId="34473155" w14:textId="77777777" w:rsidR="00D367DF" w:rsidRPr="004243BB" w:rsidRDefault="00D367DF" w:rsidP="00D367DF">
                          <w:pPr>
                            <w:pStyle w:val="ListParagraph"/>
                            <w:numPr>
                              <w:ilvl w:val="0"/>
                              <w:numId w:val="1"/>
                            </w:numPr>
                            <w:spacing w:before="12" w:after="200" w:line="276" w:lineRule="auto"/>
                            <w:ind w:left="1040"/>
                            <w:rPr>
                              <w:rFonts w:cs="Arial"/>
                              <w:color w:val="000000" w:themeColor="text1"/>
                            </w:rPr>
                          </w:pPr>
                          <w:r w:rsidRPr="004243BB">
                            <w:rPr>
                              <w:rFonts w:cs="Arial"/>
                              <w:color w:val="000000" w:themeColor="text1"/>
                            </w:rPr>
                            <w:t>Conservez une copie de votre lettre et de la quittance postale de votre envoi recommandé, pour vos dossiers.</w:t>
                          </w:r>
                        </w:p>
                        <w:p w14:paraId="2A3C47EC" w14:textId="77777777" w:rsidR="00D367DF" w:rsidRPr="004657AD" w:rsidRDefault="00D367DF" w:rsidP="00D367DF">
                          <w:pPr>
                            <w:pStyle w:val="ListParagraph"/>
                            <w:numPr>
                              <w:ilvl w:val="0"/>
                              <w:numId w:val="1"/>
                            </w:numPr>
                            <w:spacing w:before="12" w:after="200" w:line="276" w:lineRule="auto"/>
                            <w:ind w:left="1040"/>
                            <w:rPr>
                              <w:rFonts w:cs="Arial"/>
                              <w:color w:val="000000" w:themeColor="text1"/>
                            </w:rPr>
                          </w:pPr>
                          <w:r w:rsidRPr="004657AD">
                            <w:rPr>
                              <w:rFonts w:cs="Arial"/>
                              <w:color w:val="000000" w:themeColor="text1"/>
                            </w:rPr>
                            <w:t>Veuillez noter que le contenu de ce document ainsi que les modèles fournis constituent une information juridique générale. Ils ne remplacent en aucun cas une consultation juridique personnalisée. La Mobilière et Protekta déclinent toute responsabilité quant au contenu de cette publication.</w:t>
                          </w:r>
                        </w:p>
                        <w:p w14:paraId="659FEB7E" w14:textId="77777777" w:rsidR="00D367DF" w:rsidRPr="004657AD" w:rsidRDefault="00D367DF" w:rsidP="00D367DF">
                          <w:pPr>
                            <w:pStyle w:val="ListParagraph"/>
                            <w:spacing w:before="12"/>
                            <w:ind w:left="340"/>
                            <w:rPr>
                              <w:rFonts w:cs="Arial"/>
                              <w:color w:val="000000"/>
                            </w:rPr>
                          </w:pPr>
                        </w:p>
                        <w:p w14:paraId="431A3AE8" w14:textId="77777777" w:rsidR="00D367DF" w:rsidRPr="004657AD" w:rsidRDefault="00D367DF" w:rsidP="00D367DF">
                          <w:pPr>
                            <w:pStyle w:val="ListParagraph"/>
                            <w:spacing w:before="12"/>
                            <w:ind w:left="340"/>
                            <w:rPr>
                              <w:rFonts w:cs="Arial"/>
                              <w:color w:val="000000"/>
                            </w:rPr>
                          </w:pPr>
                          <w:r w:rsidRPr="004657AD">
                            <w:rPr>
                              <w:rFonts w:cs="Arial"/>
                              <w:color w:val="000000"/>
                            </w:rPr>
                            <w:t>Informations juridiques complémentaires et solutions d’assurance adaptées :</w:t>
                          </w:r>
                        </w:p>
                        <w:p w14:paraId="2B452115" w14:textId="77777777" w:rsidR="00E80B3B" w:rsidRPr="001B30E8" w:rsidRDefault="00D367DF" w:rsidP="00E80B3B">
                          <w:pPr>
                            <w:ind w:left="340"/>
                            <w:rPr>
                              <w:color w:val="DA2323"/>
                              <w:lang w:eastAsia="en-GB"/>
                            </w:rPr>
                          </w:pPr>
                          <w:r w:rsidRPr="004657AD">
                            <w:rPr>
                              <w:rFonts w:cs="Arial"/>
                              <w:color w:val="000000"/>
                            </w:rPr>
                            <w:br/>
                          </w:r>
                          <w:hyperlink r:id="rId16" w:history="1">
                            <w:r w:rsidR="00E80B3B" w:rsidRPr="001B30E8">
                              <w:rPr>
                                <w:rStyle w:val="Hyperlink"/>
                                <w:color w:val="DA2323"/>
                                <w:lang w:eastAsia="en-GB"/>
                              </w:rPr>
                              <w:t>Le guide juridique de la Mobilière</w:t>
                            </w:r>
                          </w:hyperlink>
                          <w:r w:rsidR="00E80B3B" w:rsidRPr="001B30E8">
                            <w:rPr>
                              <w:color w:val="DA2323"/>
                              <w:lang w:eastAsia="en-GB"/>
                            </w:rPr>
                            <w:t xml:space="preserve"> </w:t>
                          </w:r>
                        </w:p>
                        <w:p w14:paraId="1612EB76" w14:textId="77777777" w:rsidR="00E80B3B" w:rsidRPr="001B30E8" w:rsidRDefault="00E80B3B" w:rsidP="00E80B3B">
                          <w:pPr>
                            <w:ind w:left="340"/>
                            <w:rPr>
                              <w:color w:val="DA2323"/>
                              <w:lang w:eastAsia="en-GB"/>
                            </w:rPr>
                          </w:pPr>
                          <w:hyperlink r:id="rId17" w:history="1">
                            <w:r w:rsidRPr="001B30E8">
                              <w:rPr>
                                <w:color w:val="DA2323"/>
                                <w:u w:val="single"/>
                                <w:lang w:eastAsia="en-GB"/>
                              </w:rPr>
                              <w:t>Protection juridique pour particuliers</w:t>
                            </w:r>
                          </w:hyperlink>
                        </w:p>
                        <w:p w14:paraId="6EDFD69F" w14:textId="77777777" w:rsidR="00E80B3B" w:rsidRPr="001B30E8" w:rsidRDefault="00E80B3B" w:rsidP="00E80B3B">
                          <w:pPr>
                            <w:ind w:left="340"/>
                            <w:rPr>
                              <w:color w:val="DA2323"/>
                              <w:lang w:eastAsia="en-GB"/>
                            </w:rPr>
                          </w:pPr>
                          <w:hyperlink r:id="rId18" w:history="1">
                            <w:r w:rsidRPr="001B30E8">
                              <w:rPr>
                                <w:color w:val="DA2323"/>
                                <w:u w:val="single"/>
                                <w:lang w:eastAsia="en-GB"/>
                              </w:rPr>
                              <w:t>Calculateur de prime pour la protection juridique</w:t>
                            </w:r>
                          </w:hyperlink>
                        </w:p>
                        <w:p w14:paraId="6052B2F7" w14:textId="1C3979EA" w:rsidR="00D367DF" w:rsidRPr="004657AD" w:rsidRDefault="00D367DF" w:rsidP="00E80B3B">
                          <w:pPr>
                            <w:ind w:left="340"/>
                            <w:rPr>
                              <w:rFonts w:cs="Arial"/>
                            </w:rPr>
                          </w:pPr>
                        </w:p>
                        <w:p w14:paraId="5FA8A204" w14:textId="77777777" w:rsidR="00D367DF" w:rsidRPr="004657AD" w:rsidRDefault="00D367DF" w:rsidP="00D367DF">
                          <w:pPr>
                            <w:spacing w:before="12"/>
                            <w:ind w:left="340"/>
                            <w:rPr>
                              <w:rFonts w:cs="Arial"/>
                            </w:rPr>
                          </w:pPr>
                        </w:p>
                        <w:p w14:paraId="635C700F" w14:textId="77777777" w:rsidR="00D367DF" w:rsidRPr="004657AD" w:rsidRDefault="00D367DF" w:rsidP="00D367DF">
                          <w:pPr>
                            <w:spacing w:before="12"/>
                            <w:ind w:left="340"/>
                            <w:rPr>
                              <w:rFonts w:cs="Arial"/>
                              <w:color w:val="000000"/>
                            </w:rPr>
                          </w:pPr>
                          <w:r w:rsidRPr="004657AD">
                            <w:rPr>
                              <w:rFonts w:cs="Arial"/>
                              <w:color w:val="000000"/>
                            </w:rPr>
                            <w:t>Une entreprise de la Mobilière</w:t>
                          </w:r>
                        </w:p>
                      </w:txbxContent>
                    </v:textbox>
                  </v:rect>
                  <v:rect id="Rectangle 2" o:spid="_x0000_s1030" style="position:absolute;width:61150;height:295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" fillcolor="#eeece1" stroked="f" strokeweight="1.5pt">
                    <v:stroke dashstyle="longDash"/>
                    <v:textbox>
                      <w:txbxContent>
                        <w:p w14:paraId="7FF28906" w14:textId="77777777" w:rsidR="00D367DF" w:rsidRPr="004243BB" w:rsidRDefault="00D367DF" w:rsidP="00D367DF">
                          <w:pPr>
                            <w:spacing w:after="120"/>
                            <w:rPr>
                              <w:rFonts w:cs="Arial"/>
                              <w:b/>
                              <w:bCs/>
                              <w:color w:val="000000"/>
                            </w:rPr>
                          </w:pPr>
                        </w:p>
                        <w:p w14:paraId="167FB43A" w14:textId="77777777" w:rsidR="00D367DF" w:rsidRPr="004243BB" w:rsidRDefault="00D367DF" w:rsidP="00D367DF">
                          <w:pPr>
                            <w:spacing w:before="340" w:after="340"/>
                            <w:ind w:left="340"/>
                            <w:rPr>
                              <w:rFonts w:cs="Arial"/>
                              <w:b/>
                              <w:bCs/>
                              <w:color w:val="000000"/>
                            </w:rPr>
                          </w:pPr>
                          <w:r w:rsidRPr="004243BB">
                            <w:rPr>
                              <w:rFonts w:cs="Arial"/>
                              <w:noProof/>
                              <w:color w:val="000000"/>
                            </w:rPr>
                            <w:drawing>
                              <wp:inline distT="0" distB="0" distL="0" distR="0" wp14:anchorId="4C656F3B" wp14:editId="6A6912F5">
                                <wp:extent cx="1260000" cy="267137"/>
                                <wp:effectExtent l="0" t="0" r="0" b="0"/>
                                <wp:docPr id="591355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1260000" cy="267137"/>
                                        </a:xfrm>
                                        <a:prstGeom prst="rect">
                                          <a:avLst/>
                                        </a:prstGeom>
                                      </pic:spPr>
                                    </pic:pic>
                                  </a:graphicData>
                                </a:graphic>
                              </wp:inline>
                            </w:drawing>
                          </w:r>
                        </w:p>
                        <w:p w14:paraId="3C31D117" w14:textId="77777777" w:rsidR="00D367DF" w:rsidRPr="004243BB" w:rsidRDefault="00D367DF" w:rsidP="00D367DF">
                          <w:pPr>
                            <w:spacing w:after="120"/>
                            <w:ind w:left="340"/>
                            <w:rPr>
                              <w:rFonts w:cs="Arial"/>
                              <w:b/>
                              <w:bCs/>
                            </w:rPr>
                          </w:pPr>
                          <w:r w:rsidRPr="004243BB">
                            <w:rPr>
                              <w:rFonts w:cs="Arial"/>
                              <w:b/>
                              <w:bCs/>
                            </w:rPr>
                            <w:t xml:space="preserve">Modèle-type de l’assurance de protection juridique privée Protekta </w:t>
                          </w:r>
                        </w:p>
                        <w:p w14:paraId="5E2F25C9" w14:textId="77777777" w:rsidR="00D367DF" w:rsidRPr="004243BB" w:rsidRDefault="00D367DF" w:rsidP="00D367DF">
                          <w:pPr>
                            <w:pStyle w:val="NormalWeb"/>
                            <w:ind w:left="340"/>
                            <w:rPr>
                              <w:rFonts w:ascii="Arial" w:eastAsia="Arial" w:hAnsi="Arial" w:cs="Arial"/>
                              <w:sz w:val="22"/>
                              <w:szCs w:val="22"/>
                            </w:rPr>
                          </w:pPr>
                          <w:r w:rsidRPr="004243BB">
                            <w:rPr>
                              <w:rFonts w:ascii="Arial" w:eastAsia="Arial" w:hAnsi="Arial" w:cs="Arial"/>
                              <w:sz w:val="22"/>
                              <w:szCs w:val="22"/>
                            </w:rPr>
                            <w:t xml:space="preserve">Vous trouverez un modèle-type à la page suivante. Les champs </w:t>
                          </w:r>
                          <w:r w:rsidRPr="004243BB">
                            <w:rPr>
                              <w:rFonts w:ascii="Arial" w:eastAsia="Arial" w:hAnsi="Arial" w:cs="Arial"/>
                              <w:sz w:val="22"/>
                              <w:szCs w:val="22"/>
                              <w:highlight w:val="lightGray"/>
                            </w:rPr>
                            <w:t>surlignés en gris</w:t>
                          </w:r>
                          <w:r w:rsidRPr="004243BB">
                            <w:rPr>
                              <w:rFonts w:ascii="Arial" w:eastAsia="Arial" w:hAnsi="Arial" w:cs="Arial"/>
                              <w:sz w:val="22"/>
                              <w:szCs w:val="22"/>
                            </w:rPr>
                            <w:t xml:space="preserve"> doivent être adaptés à votre situation spécifique.</w:t>
                          </w:r>
                        </w:p>
                        <w:p w14:paraId="51C98655" w14:textId="77777777" w:rsidR="00D367DF" w:rsidRPr="004243BB" w:rsidRDefault="00D367DF" w:rsidP="00D367DF">
                          <w:pPr>
                            <w:pStyle w:val="NormalWeb"/>
                            <w:ind w:left="340"/>
                            <w:rPr>
                              <w:rFonts w:ascii="Arial" w:eastAsia="Arial" w:hAnsi="Arial" w:cs="Arial"/>
                              <w:sz w:val="22"/>
                              <w:szCs w:val="22"/>
                            </w:rPr>
                          </w:pPr>
                        </w:p>
                        <w:p w14:paraId="3B333D73" w14:textId="77777777" w:rsidR="00D367DF" w:rsidRPr="00D367DF" w:rsidRDefault="00D367DF" w:rsidP="00D367DF">
                          <w:pPr>
                            <w:pStyle w:val="NormalWeb"/>
                            <w:ind w:left="340"/>
                            <w:rPr>
                              <w:rFonts w:ascii="Arial" w:eastAsia="Arial" w:hAnsi="Arial" w:cs="Arial"/>
                              <w:sz w:val="22"/>
                              <w:szCs w:val="22"/>
                            </w:rPr>
                          </w:pPr>
                          <w:r w:rsidRPr="004243BB">
                            <w:rPr>
                              <w:rFonts w:ascii="Arial" w:eastAsia="Arial" w:hAnsi="Arial" w:cs="Arial"/>
                              <w:b/>
                              <w:bCs/>
                              <w:sz w:val="22"/>
                              <w:szCs w:val="22"/>
                            </w:rPr>
                            <w:t xml:space="preserve">Important </w:t>
                          </w:r>
                          <w:r w:rsidRPr="004243BB">
                            <w:rPr>
                              <w:rFonts w:ascii="Arial" w:eastAsia="Arial" w:hAnsi="Arial" w:cs="Arial"/>
                              <w:sz w:val="22"/>
                              <w:szCs w:val="22"/>
                            </w:rPr>
                            <w:t xml:space="preserve">: La page 1 sert uniquement d'information. Elle ne doit pas être imprimée ni utilisée. </w:t>
                          </w:r>
                          <w:r w:rsidRPr="00D367DF">
                            <w:rPr>
                              <w:rFonts w:ascii="Arial" w:eastAsia="Arial" w:hAnsi="Arial" w:cs="Arial"/>
                              <w:sz w:val="22"/>
                              <w:szCs w:val="22"/>
                            </w:rPr>
                            <w:t>Vous pouvez simplement la supprimer.</w:t>
                          </w:r>
                        </w:p>
                        <w:p w14:paraId="37C94510" w14:textId="1ECC1574" w:rsidR="00D367DF" w:rsidRPr="004504E9" w:rsidRDefault="00D367DF" w:rsidP="00D367DF">
                          <w:pPr>
                            <w:pStyle w:val="NormalWeb"/>
                            <w:ind w:left="340"/>
                            <w:rPr>
                              <w:rFonts w:ascii="Arial" w:hAnsi="Arial" w:cs="Arial"/>
                              <w:b/>
                              <w:bCs/>
                              <w:color w:val="C00000"/>
                              <w:sz w:val="22"/>
                              <w:szCs w:val="22"/>
                            </w:rPr>
                          </w:pPr>
                          <w:r w:rsidRPr="00D367DF">
                            <w:rPr>
                              <w:rFonts w:ascii="Arial" w:eastAsia="Arial" w:hAnsi="Arial" w:cs="Arial"/>
                              <w:sz w:val="22"/>
                              <w:szCs w:val="22"/>
                            </w:rPr>
                            <w:br/>
                          </w:r>
                          <w:r w:rsidR="00FE6E88" w:rsidRPr="00FE6E88">
                            <w:rPr>
                              <w:rFonts w:ascii="Arial" w:hAnsi="Arial" w:cs="Arial"/>
                              <w:sz w:val="22"/>
                              <w:szCs w:val="22"/>
                            </w:rPr>
                            <w:t xml:space="preserve">D'autres questions sur le thème du </w:t>
                          </w:r>
                          <w:r w:rsidR="00FE6E88">
                            <w:rPr>
                              <w:rFonts w:ascii="Arial" w:hAnsi="Arial" w:cs="Arial"/>
                              <w:sz w:val="22"/>
                              <w:szCs w:val="22"/>
                            </w:rPr>
                            <w:t>congé immédiate</w:t>
                          </w:r>
                          <w:r w:rsidR="00FE4BAB">
                            <w:rPr>
                              <w:rFonts w:ascii="Arial" w:hAnsi="Arial" w:cs="Arial"/>
                              <w:sz w:val="22"/>
                              <w:szCs w:val="22"/>
                            </w:rPr>
                            <w:t xml:space="preserve"> en Suisse ?</w:t>
                          </w:r>
                          <w:r w:rsidRPr="00D367DF">
                            <w:rPr>
                              <w:rFonts w:ascii="Arial" w:hAnsi="Arial" w:cs="Arial"/>
                              <w:sz w:val="22"/>
                              <w:szCs w:val="22"/>
                              <w:highlight w:val="yellow"/>
                            </w:rPr>
                            <w:br/>
                          </w:r>
                          <w:r w:rsidRPr="004504E9">
                            <w:rPr>
                              <w:rFonts w:ascii="Arial" w:hAnsi="Arial" w:cs="Arial"/>
                              <w:sz w:val="22"/>
                              <w:szCs w:val="22"/>
                            </w:rPr>
                            <w:t>Consultez notre guide juridique:</w:t>
                          </w:r>
                          <w:r w:rsidR="00694A4B">
                            <w:rPr>
                              <w:rFonts w:ascii="Arial" w:hAnsi="Arial" w:cs="Arial"/>
                              <w:sz w:val="22"/>
                              <w:szCs w:val="22"/>
                            </w:rPr>
                            <w:t xml:space="preserve"> </w:t>
                          </w:r>
                          <w:hyperlink r:id="rId19" w:history="1">
                            <w:r w:rsidR="00694A4B" w:rsidRPr="008C6F6E">
                              <w:rPr>
                                <w:rStyle w:val="Hyperlink"/>
                                <w:rFonts w:ascii="Arial" w:hAnsi="Arial" w:cs="Arial"/>
                                <w:b/>
                                <w:bCs/>
                                <w:color w:val="DA2323"/>
                                <w:sz w:val="22"/>
                                <w:szCs w:val="22"/>
                              </w:rPr>
                              <w:t>Congé immédiat en Suisse</w:t>
                            </w:r>
                          </w:hyperlink>
                        </w:p>
                        <w:p w14:paraId="3F6B39F3" w14:textId="77777777" w:rsidR="00D367DF" w:rsidRPr="004243BB" w:rsidRDefault="00D367DF" w:rsidP="00D367DF">
                          <w:pPr>
                            <w:pStyle w:val="NormalWeb"/>
                            <w:ind w:left="340"/>
                            <w:rPr>
                              <w:rFonts w:ascii="Arial" w:hAnsi="Arial" w:cs="Arial"/>
                            </w:rPr>
                          </w:pPr>
                        </w:p>
                        <w:p w14:paraId="0F9AEF87" w14:textId="77777777" w:rsidR="00D367DF" w:rsidRPr="004504E9" w:rsidRDefault="00D367DF" w:rsidP="00D367DF">
                          <w:pPr>
                            <w:pStyle w:val="NormalWeb"/>
                            <w:ind w:left="340"/>
                            <w:rPr>
                              <w:rFonts w:ascii="Arial" w:hAnsi="Arial" w:cs="Arial"/>
                              <w:color w:val="DA2323"/>
                              <w:sz w:val="22"/>
                              <w:szCs w:val="22"/>
                            </w:rPr>
                          </w:pPr>
                        </w:p>
                        <w:p w14:paraId="45E3D620" w14:textId="77777777" w:rsidR="00D367DF" w:rsidRPr="004504E9" w:rsidRDefault="00D367DF" w:rsidP="00D367DF">
                          <w:pPr>
                            <w:pStyle w:val="NormalWeb"/>
                            <w:ind w:left="340"/>
                            <w:rPr>
                              <w:rFonts w:ascii="Arial" w:hAnsi="Arial" w:cs="Arial"/>
                              <w:sz w:val="22"/>
                              <w:szCs w:val="22"/>
                            </w:rPr>
                          </w:pPr>
                        </w:p>
                      </w:txbxContent>
                    </v:textbox>
                  </v:rect>
                </v:group>
                <w10:wrap type="square" anchorx="margin" anchory="margin"/>
              </v:group>
            </w:pict>
          </mc:Fallback>
        </mc:AlternateContent>
      </w:r>
      <w:r w:rsidR="00241CDE">
        <w:rPr>
          <w:highlight w:val="yellow"/>
        </w:rPr>
        <w:br w:type="page"/>
      </w:r>
    </w:p>
    <w:p w14:paraId="309612CA" w14:textId="77777777" w:rsidR="00512F99" w:rsidRPr="005570F3" w:rsidRDefault="00512F99" w:rsidP="00512F99">
      <w:r w:rsidRPr="006D4038">
        <w:rPr>
          <w:highlight w:val="lightGray"/>
        </w:rPr>
        <w:lastRenderedPageBreak/>
        <w:fldChar w:fldCharType="begin"/>
      </w:r>
      <w:r w:rsidRPr="006D4038">
        <w:rPr>
          <w:highlight w:val="lightGray"/>
          <w:lang w:val="de-CH"/>
        </w:rPr>
        <w:instrText xml:space="preserve"> DOCPROPERTY "Kunde.AdresseVorschau" </w:instrText>
      </w:r>
      <w:r w:rsidRPr="006D4038">
        <w:rPr>
          <w:highlight w:val="lightGray"/>
        </w:rPr>
        <w:fldChar w:fldCharType="separate"/>
      </w:r>
      <w:r w:rsidRPr="006D4038">
        <w:rPr>
          <w:highlight w:val="lightGray"/>
        </w:rPr>
        <w:fldChar w:fldCharType="begin"/>
      </w:r>
      <w:r w:rsidRPr="006D4038">
        <w:rPr>
          <w:highlight w:val="lightGray"/>
          <w:lang w:val="de-CH"/>
        </w:rPr>
        <w:instrText xml:space="preserve"> DOCPROPERTY "Kunde.AdresseVorschau" </w:instrText>
      </w:r>
      <w:r w:rsidRPr="006D4038">
        <w:rPr>
          <w:highlight w:val="lightGray"/>
        </w:rPr>
        <w:fldChar w:fldCharType="separate"/>
      </w:r>
      <w:r w:rsidRPr="006D4038">
        <w:rPr>
          <w:highlight w:val="lightGray"/>
        </w:rPr>
        <w:fldChar w:fldCharType="begin"/>
      </w:r>
      <w:r w:rsidRPr="006D4038">
        <w:rPr>
          <w:highlight w:val="lightGray"/>
          <w:lang w:val="de-CH"/>
        </w:rPr>
        <w:instrText xml:space="preserve"> DOCPROPERTY "Kunde.AdresseVorschau" </w:instrText>
      </w:r>
      <w:r w:rsidRPr="006D4038">
        <w:rPr>
          <w:highlight w:val="lightGray"/>
        </w:rPr>
        <w:fldChar w:fldCharType="separate"/>
      </w:r>
      <w:r w:rsidRPr="006D4038">
        <w:rPr>
          <w:highlight w:val="lightGray"/>
          <w:lang w:val="de-CH"/>
        </w:rPr>
        <w:t xml:space="preserve">[Adresse de </w:t>
      </w:r>
      <w:r w:rsidRPr="006D4038">
        <w:rPr>
          <w:highlight w:val="lightGray"/>
        </w:rPr>
        <w:t>l’employée / de l'employé</w:t>
      </w:r>
      <w:r w:rsidRPr="006D4038">
        <w:rPr>
          <w:highlight w:val="lightGray"/>
          <w:lang w:val="de-CH"/>
        </w:rPr>
        <w:t>]</w:t>
      </w:r>
      <w:r w:rsidRPr="006D4038">
        <w:rPr>
          <w:highlight w:val="lightGray"/>
          <w:lang w:val="de-DE"/>
        </w:rPr>
        <w:fldChar w:fldCharType="end"/>
      </w:r>
      <w:r w:rsidRPr="006D4038">
        <w:rPr>
          <w:highlight w:val="lightGray"/>
          <w:lang w:val="de-DE"/>
        </w:rPr>
        <w:fldChar w:fldCharType="end"/>
      </w:r>
      <w:r w:rsidRPr="006D4038">
        <w:rPr>
          <w:highlight w:val="lightGray"/>
        </w:rPr>
        <w:fldChar w:fldCharType="end"/>
      </w:r>
    </w:p>
    <w:p w14:paraId="3262AD07" w14:textId="77777777" w:rsidR="00E94D47" w:rsidRDefault="00E94D47" w:rsidP="00E94D47">
      <w:pPr>
        <w:pStyle w:val="KleinschriftboldKopf"/>
        <w:rPr>
          <w:bCs/>
        </w:rPr>
      </w:pPr>
    </w:p>
    <w:p w14:paraId="0E94BC63" w14:textId="77777777" w:rsidR="00E94D47" w:rsidRDefault="00E94D47" w:rsidP="00E94D47">
      <w:pPr>
        <w:pStyle w:val="KleinschriftboldKopf"/>
        <w:rPr>
          <w:bCs/>
        </w:rPr>
      </w:pPr>
    </w:p>
    <w:p w14:paraId="7B0BE971" w14:textId="6F5950E0" w:rsidR="00E94D47" w:rsidRPr="00E94D47" w:rsidRDefault="246B1E6E" w:rsidP="733A3091">
      <w:pPr>
        <w:pStyle w:val="KleinschriftboldKopf"/>
        <w:rPr>
          <w:sz w:val="22"/>
          <w:szCs w:val="22"/>
        </w:rPr>
      </w:pPr>
      <w:r w:rsidRPr="11E3E0BA">
        <w:rPr>
          <w:sz w:val="22"/>
          <w:szCs w:val="22"/>
        </w:rPr>
        <w:t xml:space="preserve">Lettre </w:t>
      </w:r>
      <w:r w:rsidR="74A1E5BE" w:rsidRPr="11E3E0BA">
        <w:rPr>
          <w:sz w:val="22"/>
          <w:szCs w:val="22"/>
        </w:rPr>
        <w:t>r</w:t>
      </w:r>
      <w:r w:rsidR="00E94D47" w:rsidRPr="11E3E0BA">
        <w:rPr>
          <w:sz w:val="22"/>
          <w:szCs w:val="22"/>
        </w:rPr>
        <w:t>ecommandé</w:t>
      </w:r>
      <w:r w:rsidR="74A1E5BE" w:rsidRPr="11E3E0BA">
        <w:rPr>
          <w:sz w:val="22"/>
          <w:szCs w:val="22"/>
        </w:rPr>
        <w:t>e</w:t>
      </w:r>
    </w:p>
    <w:p w14:paraId="6253DF1D" w14:textId="77777777" w:rsidR="00CC2815" w:rsidRPr="001F5822" w:rsidRDefault="00CC2815" w:rsidP="00CC2815">
      <w:r w:rsidRPr="006D4038">
        <w:rPr>
          <w:highlight w:val="lightGray"/>
        </w:rPr>
        <w:t>[Adresse de l’employeur]</w:t>
      </w:r>
    </w:p>
    <w:p w14:paraId="41D1A2D7" w14:textId="77777777" w:rsidR="00E94D47" w:rsidRDefault="00E94D47" w:rsidP="00E94D47"/>
    <w:p w14:paraId="2260F0E4" w14:textId="77777777" w:rsidR="00E94D47" w:rsidRDefault="00E94D47" w:rsidP="00E94D47"/>
    <w:p w14:paraId="7C062C0C" w14:textId="77777777" w:rsidR="00E94D47" w:rsidRDefault="00E94D47" w:rsidP="00E94D47"/>
    <w:p w14:paraId="13D4C4AB" w14:textId="764EA9D7" w:rsidR="00E94D47" w:rsidRDefault="00CC2815" w:rsidP="00E94D47">
      <w:r w:rsidRPr="006D4038">
        <w:rPr>
          <w:highlight w:val="lightGray"/>
        </w:rPr>
        <w:t>[</w:t>
      </w:r>
      <w:r w:rsidR="00914ED5" w:rsidRPr="006D4038">
        <w:rPr>
          <w:highlight w:val="lightGray"/>
        </w:rPr>
        <w:t>Lieu</w:t>
      </w:r>
      <w:r w:rsidRPr="006D4038">
        <w:rPr>
          <w:highlight w:val="lightGray"/>
        </w:rPr>
        <w:t>]</w:t>
      </w:r>
      <w:r w:rsidR="005B7040" w:rsidRPr="006D4038">
        <w:rPr>
          <w:highlight w:val="lightGray"/>
        </w:rPr>
        <w:t xml:space="preserve">, </w:t>
      </w:r>
      <w:r w:rsidR="00914ED5" w:rsidRPr="006D4038">
        <w:rPr>
          <w:highlight w:val="lightGray"/>
        </w:rPr>
        <w:t>[</w:t>
      </w:r>
      <w:r w:rsidR="005B7040" w:rsidRPr="006D4038">
        <w:rPr>
          <w:highlight w:val="lightGray"/>
        </w:rPr>
        <w:t>date</w:t>
      </w:r>
      <w:r w:rsidR="00914ED5" w:rsidRPr="006D4038">
        <w:rPr>
          <w:highlight w:val="lightGray"/>
        </w:rPr>
        <w:t>]</w:t>
      </w:r>
    </w:p>
    <w:p w14:paraId="648994C8" w14:textId="77777777" w:rsidR="00E94D47" w:rsidRDefault="00E94D47" w:rsidP="00E94D47"/>
    <w:p w14:paraId="0D1DB37F" w14:textId="77777777" w:rsidR="00E94D47" w:rsidRDefault="00E94D47" w:rsidP="00E94D47"/>
    <w:p w14:paraId="477BC5C2" w14:textId="4BCC41E2" w:rsidR="00E94D47" w:rsidRDefault="00687BD2" w:rsidP="00E94D47">
      <w:pPr>
        <w:rPr>
          <w:b/>
        </w:rPr>
      </w:pPr>
      <w:r>
        <w:rPr>
          <w:b/>
        </w:rPr>
        <w:t xml:space="preserve">Résiliation du contrat de travail avec effet immédiat </w:t>
      </w:r>
    </w:p>
    <w:p w14:paraId="725E8D46" w14:textId="77777777" w:rsidR="00E94D47" w:rsidRDefault="00E94D47" w:rsidP="00E94D47">
      <w:pPr>
        <w:rPr>
          <w:b/>
        </w:rPr>
      </w:pPr>
    </w:p>
    <w:p w14:paraId="305EA28D" w14:textId="4F80A1C2" w:rsidR="00E94D47" w:rsidRDefault="00E94D47" w:rsidP="00E94D47">
      <w:r w:rsidRPr="006D4038">
        <w:rPr>
          <w:highlight w:val="lightGray"/>
        </w:rPr>
        <w:t>Madame,</w:t>
      </w:r>
      <w:r w:rsidR="00914ED5" w:rsidRPr="006D4038">
        <w:rPr>
          <w:highlight w:val="lightGray"/>
        </w:rPr>
        <w:t xml:space="preserve"> </w:t>
      </w:r>
      <w:r w:rsidRPr="006D4038">
        <w:rPr>
          <w:highlight w:val="lightGray"/>
        </w:rPr>
        <w:t>/</w:t>
      </w:r>
      <w:r w:rsidR="00914ED5" w:rsidRPr="006D4038">
        <w:rPr>
          <w:highlight w:val="lightGray"/>
        </w:rPr>
        <w:t xml:space="preserve"> </w:t>
      </w:r>
      <w:r w:rsidRPr="006D4038">
        <w:rPr>
          <w:highlight w:val="lightGray"/>
        </w:rPr>
        <w:t>Monsieur,</w:t>
      </w:r>
      <w:r>
        <w:t xml:space="preserve"> </w:t>
      </w:r>
    </w:p>
    <w:p w14:paraId="5116BBCA" w14:textId="77777777" w:rsidR="00190F8E" w:rsidRDefault="00190F8E" w:rsidP="00E94D47">
      <w:pPr>
        <w:pStyle w:val="Header"/>
        <w:rPr>
          <w:sz w:val="22"/>
        </w:rPr>
      </w:pPr>
    </w:p>
    <w:p w14:paraId="59D9A003" w14:textId="3865F66E" w:rsidR="00190F8E" w:rsidRDefault="002F5B1C" w:rsidP="00E94D47">
      <w:pPr>
        <w:pStyle w:val="Header"/>
        <w:rPr>
          <w:sz w:val="22"/>
        </w:rPr>
      </w:pPr>
      <w:r>
        <w:rPr>
          <w:sz w:val="22"/>
        </w:rPr>
        <w:t>Je vous informe par la présente que je résilie avec effet immédiat mon contrat de travail ayant pris effet le</w:t>
      </w:r>
      <w:r w:rsidRPr="00914ED5">
        <w:rPr>
          <w:sz w:val="22"/>
        </w:rPr>
        <w:t xml:space="preserve"> </w:t>
      </w:r>
      <w:r w:rsidRPr="006D4038">
        <w:rPr>
          <w:sz w:val="22"/>
          <w:highlight w:val="lightGray"/>
        </w:rPr>
        <w:t>[date de début]</w:t>
      </w:r>
      <w:r w:rsidRPr="00914ED5">
        <w:rPr>
          <w:sz w:val="22"/>
        </w:rPr>
        <w:t>.</w:t>
      </w:r>
    </w:p>
    <w:p w14:paraId="341BF5A2" w14:textId="77777777" w:rsidR="006524EA" w:rsidRDefault="006524EA" w:rsidP="00E94D47">
      <w:pPr>
        <w:pStyle w:val="Header"/>
        <w:rPr>
          <w:sz w:val="22"/>
        </w:rPr>
      </w:pPr>
    </w:p>
    <w:p w14:paraId="50FC4EB5" w14:textId="2946F176" w:rsidR="006524EA" w:rsidRDefault="006D4038" w:rsidP="11E3E0BA">
      <w:pPr>
        <w:pStyle w:val="Header"/>
        <w:rPr>
          <w:sz w:val="22"/>
          <w:szCs w:val="22"/>
        </w:rPr>
      </w:pPr>
      <w:r w:rsidRPr="006D4038">
        <w:rPr>
          <w:sz w:val="22"/>
          <w:highlight w:val="lightGray"/>
        </w:rPr>
        <w:t>[</w:t>
      </w:r>
      <w:r w:rsidR="006524EA" w:rsidRPr="006D4038">
        <w:rPr>
          <w:sz w:val="22"/>
          <w:szCs w:val="22"/>
          <w:highlight w:val="lightGray"/>
        </w:rPr>
        <w:t>Mention facultative du motif</w:t>
      </w:r>
      <w:r w:rsidRPr="006D4038">
        <w:rPr>
          <w:sz w:val="22"/>
          <w:highlight w:val="lightGray"/>
        </w:rPr>
        <w:t>]</w:t>
      </w:r>
      <w:r w:rsidR="006524EA" w:rsidRPr="006D4038">
        <w:rPr>
          <w:sz w:val="22"/>
          <w:szCs w:val="22"/>
          <w:highlight w:val="lightGray"/>
        </w:rPr>
        <w:t>:</w:t>
      </w:r>
      <w:r w:rsidR="006524EA" w:rsidRPr="11E3E0BA">
        <w:rPr>
          <w:sz w:val="22"/>
          <w:szCs w:val="22"/>
        </w:rPr>
        <w:t xml:space="preserve"> </w:t>
      </w:r>
    </w:p>
    <w:p w14:paraId="67BDAED3" w14:textId="77777777" w:rsidR="001B31B7" w:rsidRDefault="001B31B7" w:rsidP="00E94D47">
      <w:pPr>
        <w:pStyle w:val="Header"/>
        <w:rPr>
          <w:sz w:val="22"/>
        </w:rPr>
      </w:pPr>
    </w:p>
    <w:p w14:paraId="742F9D9D" w14:textId="68875A48" w:rsidR="00E94D47" w:rsidRDefault="00FA13EA" w:rsidP="624495CB">
      <w:pPr>
        <w:pStyle w:val="Header"/>
        <w:rPr>
          <w:sz w:val="22"/>
          <w:szCs w:val="22"/>
        </w:rPr>
      </w:pPr>
      <w:r w:rsidRPr="006D4038">
        <w:rPr>
          <w:sz w:val="22"/>
          <w:szCs w:val="22"/>
          <w:highlight w:val="lightGray"/>
        </w:rPr>
        <w:t xml:space="preserve">Cette décision fait suite à [indiquer le motif de la résiliation de manière concise et précise, p. ex. violation grave des obligations ou harcèlement]. En dépit de plusieurs signalements et entretiens, la situation ne s’est pas améliorée ce qui me contraint aujourd’hui à prendre </w:t>
      </w:r>
      <w:r w:rsidR="6E024F97" w:rsidRPr="006D4038">
        <w:rPr>
          <w:sz w:val="22"/>
          <w:szCs w:val="22"/>
          <w:highlight w:val="lightGray"/>
        </w:rPr>
        <w:t>cette</w:t>
      </w:r>
      <w:r w:rsidRPr="006D4038">
        <w:rPr>
          <w:sz w:val="22"/>
          <w:szCs w:val="22"/>
          <w:highlight w:val="lightGray"/>
        </w:rPr>
        <w:t xml:space="preserve"> décision.</w:t>
      </w:r>
      <w:r>
        <w:br/>
      </w:r>
    </w:p>
    <w:p w14:paraId="113256E5" w14:textId="540F1035" w:rsidR="00E94D47" w:rsidRDefault="19B57DDB" w:rsidP="624495CB">
      <w:pPr>
        <w:pStyle w:val="Header"/>
        <w:rPr>
          <w:sz w:val="22"/>
          <w:szCs w:val="22"/>
        </w:rPr>
      </w:pPr>
      <w:r w:rsidRPr="11E3E0BA">
        <w:rPr>
          <w:sz w:val="22"/>
          <w:szCs w:val="22"/>
        </w:rPr>
        <w:t xml:space="preserve">Je vous prie de prendre note de ce qui précède. </w:t>
      </w:r>
      <w:r w:rsidR="00FA13EA">
        <w:br/>
      </w:r>
    </w:p>
    <w:p w14:paraId="4D12468C" w14:textId="2808652D" w:rsidR="00E94D47" w:rsidRDefault="00E83B5D" w:rsidP="00E94D47">
      <w:r>
        <w:t xml:space="preserve">Veuillez agréer, </w:t>
      </w:r>
      <w:r w:rsidR="00914ED5" w:rsidRPr="006D4038">
        <w:rPr>
          <w:highlight w:val="lightGray"/>
        </w:rPr>
        <w:t>[M</w:t>
      </w:r>
      <w:r w:rsidRPr="006D4038">
        <w:rPr>
          <w:highlight w:val="lightGray"/>
        </w:rPr>
        <w:t>adame</w:t>
      </w:r>
      <w:r w:rsidR="00914ED5" w:rsidRPr="006D4038">
        <w:rPr>
          <w:highlight w:val="lightGray"/>
        </w:rPr>
        <w:t xml:space="preserve"> </w:t>
      </w:r>
      <w:r w:rsidRPr="006D4038">
        <w:rPr>
          <w:highlight w:val="lightGray"/>
        </w:rPr>
        <w:t>/</w:t>
      </w:r>
      <w:r w:rsidR="00914ED5" w:rsidRPr="006D4038">
        <w:rPr>
          <w:highlight w:val="lightGray"/>
        </w:rPr>
        <w:t xml:space="preserve"> Monsieur]</w:t>
      </w:r>
      <w:r w:rsidRPr="00914ED5">
        <w:t>,</w:t>
      </w:r>
      <w:r>
        <w:t xml:space="preserve"> mes meilleures salutations.</w:t>
      </w:r>
    </w:p>
    <w:p w14:paraId="085B0C26" w14:textId="77777777" w:rsidR="00E83B5D" w:rsidRDefault="00E83B5D" w:rsidP="00E94D47"/>
    <w:p w14:paraId="7DCD6130" w14:textId="77777777" w:rsidR="00F63268" w:rsidRPr="002D1786" w:rsidRDefault="00F63268" w:rsidP="00F63268">
      <w:pPr>
        <w:jc w:val="both"/>
      </w:pPr>
      <w:r w:rsidRPr="006D4038">
        <w:rPr>
          <w:highlight w:val="lightGray"/>
        </w:rPr>
        <w:t>[Nom et prénom de l’employée ou employé]</w:t>
      </w:r>
    </w:p>
    <w:p w14:paraId="62B47590" w14:textId="7A2267D9" w:rsidR="624495CB" w:rsidRDefault="624495CB"/>
    <w:p w14:paraId="55787E01" w14:textId="52FA5F5B" w:rsidR="45DBED1C" w:rsidRPr="006D4038" w:rsidRDefault="006D4038">
      <w:pPr>
        <w:rPr>
          <w:color w:val="000000" w:themeColor="text1"/>
        </w:rPr>
      </w:pPr>
      <w:r w:rsidRPr="006D4038">
        <w:rPr>
          <w:color w:val="000000" w:themeColor="text1"/>
          <w:highlight w:val="lightGray"/>
        </w:rPr>
        <w:t>[</w:t>
      </w:r>
      <w:r w:rsidR="45DBED1C" w:rsidRPr="006D4038">
        <w:rPr>
          <w:color w:val="000000" w:themeColor="text1"/>
          <w:highlight w:val="lightGray"/>
        </w:rPr>
        <w:t>Signature</w:t>
      </w:r>
      <w:r w:rsidR="00DB15B9" w:rsidRPr="006D4038">
        <w:rPr>
          <w:color w:val="000000" w:themeColor="text1"/>
          <w:highlight w:val="lightGray"/>
        </w:rPr>
        <w:t xml:space="preserve"> de l’employée ou employé</w:t>
      </w:r>
      <w:r w:rsidRPr="006D4038">
        <w:rPr>
          <w:color w:val="000000" w:themeColor="text1"/>
          <w:highlight w:val="lightGray"/>
        </w:rPr>
        <w:t>]</w:t>
      </w:r>
    </w:p>
    <w:sectPr w:rsidR="45DBED1C" w:rsidRPr="006D403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8DEB1" w14:textId="77777777" w:rsidR="004327D5" w:rsidRDefault="004327D5" w:rsidP="00E94D47">
      <w:r>
        <w:separator/>
      </w:r>
    </w:p>
  </w:endnote>
  <w:endnote w:type="continuationSeparator" w:id="0">
    <w:p w14:paraId="187A3106" w14:textId="77777777" w:rsidR="004327D5" w:rsidRDefault="004327D5" w:rsidP="00E94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DAA6C" w14:textId="77777777" w:rsidR="004327D5" w:rsidRDefault="004327D5" w:rsidP="00E94D47">
      <w:r>
        <w:separator/>
      </w:r>
    </w:p>
  </w:footnote>
  <w:footnote w:type="continuationSeparator" w:id="0">
    <w:p w14:paraId="1AB5071F" w14:textId="77777777" w:rsidR="004327D5" w:rsidRDefault="004327D5" w:rsidP="00E94D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CD6021"/>
    <w:multiLevelType w:val="hybridMultilevel"/>
    <w:tmpl w:val="198C84C4"/>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209803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2"/>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D47"/>
    <w:rsid w:val="00000CC5"/>
    <w:rsid w:val="00004FB9"/>
    <w:rsid w:val="0000552C"/>
    <w:rsid w:val="00052749"/>
    <w:rsid w:val="00087F36"/>
    <w:rsid w:val="000A4286"/>
    <w:rsid w:val="000C4BD6"/>
    <w:rsid w:val="001851F1"/>
    <w:rsid w:val="00190F8E"/>
    <w:rsid w:val="001B31B7"/>
    <w:rsid w:val="00232505"/>
    <w:rsid w:val="00241CDE"/>
    <w:rsid w:val="002962D2"/>
    <w:rsid w:val="002B56C7"/>
    <w:rsid w:val="002C50E2"/>
    <w:rsid w:val="002F5B1C"/>
    <w:rsid w:val="00307A53"/>
    <w:rsid w:val="00320551"/>
    <w:rsid w:val="00347686"/>
    <w:rsid w:val="00394A2B"/>
    <w:rsid w:val="003B24AD"/>
    <w:rsid w:val="003D3FFB"/>
    <w:rsid w:val="00417C22"/>
    <w:rsid w:val="004327D5"/>
    <w:rsid w:val="004A247A"/>
    <w:rsid w:val="004B0216"/>
    <w:rsid w:val="004B52A2"/>
    <w:rsid w:val="00512F99"/>
    <w:rsid w:val="00557E1F"/>
    <w:rsid w:val="005953E0"/>
    <w:rsid w:val="005B7040"/>
    <w:rsid w:val="005D12FF"/>
    <w:rsid w:val="005E739B"/>
    <w:rsid w:val="005F5185"/>
    <w:rsid w:val="006129A0"/>
    <w:rsid w:val="006524EA"/>
    <w:rsid w:val="00654A1F"/>
    <w:rsid w:val="00687BD2"/>
    <w:rsid w:val="00694A4B"/>
    <w:rsid w:val="006D4038"/>
    <w:rsid w:val="007226C9"/>
    <w:rsid w:val="0073150A"/>
    <w:rsid w:val="007573AA"/>
    <w:rsid w:val="008339B5"/>
    <w:rsid w:val="008C6F6E"/>
    <w:rsid w:val="00914ED5"/>
    <w:rsid w:val="00985B24"/>
    <w:rsid w:val="009C52D0"/>
    <w:rsid w:val="009E51F2"/>
    <w:rsid w:val="00A659C2"/>
    <w:rsid w:val="00AB302B"/>
    <w:rsid w:val="00B01BC4"/>
    <w:rsid w:val="00B35D73"/>
    <w:rsid w:val="00B43D68"/>
    <w:rsid w:val="00B65DB5"/>
    <w:rsid w:val="00BB24AF"/>
    <w:rsid w:val="00BC13B2"/>
    <w:rsid w:val="00C37CB0"/>
    <w:rsid w:val="00CC2815"/>
    <w:rsid w:val="00CF2FBD"/>
    <w:rsid w:val="00D367DF"/>
    <w:rsid w:val="00D430E3"/>
    <w:rsid w:val="00D54419"/>
    <w:rsid w:val="00D7629D"/>
    <w:rsid w:val="00D91399"/>
    <w:rsid w:val="00DB15B9"/>
    <w:rsid w:val="00E75635"/>
    <w:rsid w:val="00E80B3B"/>
    <w:rsid w:val="00E83B5D"/>
    <w:rsid w:val="00E94D47"/>
    <w:rsid w:val="00ED275C"/>
    <w:rsid w:val="00F30736"/>
    <w:rsid w:val="00F63268"/>
    <w:rsid w:val="00F76038"/>
    <w:rsid w:val="00F96405"/>
    <w:rsid w:val="00FA13EA"/>
    <w:rsid w:val="00FD39FF"/>
    <w:rsid w:val="00FE4BAB"/>
    <w:rsid w:val="00FE6E88"/>
    <w:rsid w:val="11E3E0BA"/>
    <w:rsid w:val="19B57DDB"/>
    <w:rsid w:val="246B1E6E"/>
    <w:rsid w:val="30A9B4B9"/>
    <w:rsid w:val="3482D2B0"/>
    <w:rsid w:val="45DBED1C"/>
    <w:rsid w:val="4F04D88A"/>
    <w:rsid w:val="624495CB"/>
    <w:rsid w:val="6E024F97"/>
    <w:rsid w:val="733A3091"/>
    <w:rsid w:val="74A1E5BE"/>
    <w:rsid w:val="7BEE407A"/>
    <w:rsid w:val="7E6A721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469ED"/>
  <w15:chartTrackingRefBased/>
  <w15:docId w15:val="{68A5C792-0CA6-4744-918F-FDC9ED028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D47"/>
    <w:pPr>
      <w:spacing w:after="0" w:line="240" w:lineRule="auto"/>
    </w:pPr>
    <w:rPr>
      <w:rFonts w:ascii="Arial" w:eastAsia="Times New Roman" w:hAnsi="Arial" w:cs="Times New Roman"/>
      <w:szCs w:val="24"/>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leinschriftboldKopf">
    <w:name w:val="Kleinschrift_bold_Kopf"/>
    <w:basedOn w:val="Normal"/>
    <w:next w:val="Normal"/>
    <w:rsid w:val="00E94D47"/>
    <w:pPr>
      <w:spacing w:before="60" w:after="60"/>
    </w:pPr>
    <w:rPr>
      <w:b/>
      <w:sz w:val="16"/>
    </w:rPr>
  </w:style>
  <w:style w:type="paragraph" w:customStyle="1" w:styleId="Signatur">
    <w:name w:val="Signatur"/>
    <w:basedOn w:val="Normal"/>
    <w:next w:val="Normal"/>
    <w:rsid w:val="00E94D47"/>
    <w:pPr>
      <w:tabs>
        <w:tab w:val="left" w:pos="3686"/>
      </w:tabs>
    </w:pPr>
  </w:style>
  <w:style w:type="paragraph" w:styleId="Header">
    <w:name w:val="header"/>
    <w:basedOn w:val="Normal"/>
    <w:link w:val="HeaderChar"/>
    <w:semiHidden/>
    <w:rsid w:val="00E94D47"/>
    <w:pPr>
      <w:tabs>
        <w:tab w:val="center" w:pos="4153"/>
        <w:tab w:val="right" w:pos="8306"/>
      </w:tabs>
    </w:pPr>
    <w:rPr>
      <w:sz w:val="16"/>
    </w:rPr>
  </w:style>
  <w:style w:type="character" w:customStyle="1" w:styleId="HeaderChar">
    <w:name w:val="Header Char"/>
    <w:basedOn w:val="DefaultParagraphFont"/>
    <w:link w:val="Header"/>
    <w:semiHidden/>
    <w:rsid w:val="00E94D47"/>
    <w:rPr>
      <w:rFonts w:ascii="Arial" w:eastAsia="Times New Roman" w:hAnsi="Arial" w:cs="Times New Roman"/>
      <w:sz w:val="16"/>
      <w:szCs w:val="24"/>
      <w:lang w:eastAsia="de-DE"/>
    </w:rPr>
  </w:style>
  <w:style w:type="paragraph" w:styleId="ListParagraph">
    <w:name w:val="List Paragraph"/>
    <w:basedOn w:val="Normal"/>
    <w:uiPriority w:val="34"/>
    <w:qFormat/>
    <w:rsid w:val="00D367DF"/>
    <w:pPr>
      <w:ind w:left="720"/>
      <w:contextualSpacing/>
    </w:pPr>
  </w:style>
  <w:style w:type="paragraph" w:styleId="NormalWeb">
    <w:name w:val="Normal (Web)"/>
    <w:basedOn w:val="Normal"/>
    <w:uiPriority w:val="99"/>
    <w:semiHidden/>
    <w:rsid w:val="00D367DF"/>
    <w:rPr>
      <w:rFonts w:ascii="Times New Roman" w:hAnsi="Times New Roman"/>
      <w:sz w:val="24"/>
    </w:rPr>
  </w:style>
  <w:style w:type="character" w:styleId="Hyperlink">
    <w:name w:val="Hyperlink"/>
    <w:basedOn w:val="DefaultParagraphFont"/>
    <w:uiPriority w:val="99"/>
    <w:semiHidden/>
    <w:rsid w:val="00D367DF"/>
    <w:rPr>
      <w:color w:val="0000FF"/>
      <w:u w:val="single"/>
    </w:rPr>
  </w:style>
  <w:style w:type="character" w:styleId="UnresolvedMention">
    <w:name w:val="Unresolved Mention"/>
    <w:basedOn w:val="DefaultParagraphFont"/>
    <w:uiPriority w:val="99"/>
    <w:semiHidden/>
    <w:unhideWhenUsed/>
    <w:rsid w:val="00307A53"/>
    <w:rPr>
      <w:color w:val="605E5C"/>
      <w:shd w:val="clear" w:color="auto" w:fill="E1DFDD"/>
    </w:rPr>
  </w:style>
  <w:style w:type="character" w:styleId="FollowedHyperlink">
    <w:name w:val="FollowedHyperlink"/>
    <w:basedOn w:val="DefaultParagraphFont"/>
    <w:uiPriority w:val="99"/>
    <w:semiHidden/>
    <w:unhideWhenUsed/>
    <w:rsid w:val="003205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693395">
      <w:bodyDiv w:val="1"/>
      <w:marLeft w:val="0"/>
      <w:marRight w:val="0"/>
      <w:marTop w:val="0"/>
      <w:marBottom w:val="0"/>
      <w:divBdr>
        <w:top w:val="none" w:sz="0" w:space="0" w:color="auto"/>
        <w:left w:val="none" w:sz="0" w:space="0" w:color="auto"/>
        <w:bottom w:val="none" w:sz="0" w:space="0" w:color="auto"/>
        <w:right w:val="none" w:sz="0" w:space="0" w:color="auto"/>
      </w:divBdr>
    </w:div>
    <w:div w:id="87446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hyperlink" Target="https://www.mobiliere.ch/calculateurs-de-prime?_gl=1*15har2a*_gcl_au*MTIzMzgzMTE5OC4xNzQ2NjI5MzU2*_ga*MTE3MTc2NzQxNS4xNzQ4MzM4MjEx*_ga_EY76QLBL7M*czE3NTAxNDU4OTQkbzE4JGcxJHQxNzUwMTQ2MzAyJGo1OSRsMCRoMA..&amp;page=private&amp;utm_source=referral&amp;utm_medium=link&amp;utm_campaign=%5ba-prtkt%5d%5bdt-vv%5d%5bft-rs%5d%5bp-kmun-rs%5d%5bz-pp%5d&amp;utm_content=vorlag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mobiliere.ch/calculateurs-de-prime?_gl=1*15har2a*_gcl_au*MTIzMzgzMTE5OC4xNzQ2NjI5MzU2*_ga*MTE3MTc2NzQxNS4xNzQ4MzM4MjEx*_ga_EY76QLBL7M*czE3NTAxNDU4OTQkbzE4JGcxJHQxNzUwMTQ2MzAyJGo1OSRsMCRoMA..&amp;page=private&amp;utm_source=referral&amp;utm_medium=link&amp;utm_campaign=%5ba-prtkt%5d%5bdt-vv%5d%5bft-rs%5d%5bp-kmun-rs%5d%5bz-pp%5d&amp;utm_content=vorlage" TargetMode="External"/><Relationship Id="rId17" Type="http://schemas.openxmlformats.org/officeDocument/2006/relationships/hyperlink" Target="https://www.mobiliere.ch/theme/guide-juridique?utm_source=referral&amp;utm_medium=link&amp;utm_campaign=%5ba-prtkt%5d%5bdt-vv%5d%5bft-rs%5d%5bp-kmun-rs%5d%5bz-pp%5d&amp;utm_content=vorlage" TargetMode="External"/><Relationship Id="rId2" Type="http://schemas.openxmlformats.org/officeDocument/2006/relationships/customXml" Target="../customXml/item2.xml"/><Relationship Id="rId16" Type="http://schemas.openxmlformats.org/officeDocument/2006/relationships/hyperlink" Target="https://www.mobiliere.ch/theme/guide-juridique?utm_source=referral&amp;utm_medium=link&amp;utm_campaign=%5ba-prtkt%5d%5bdt-vv%5d%5bft-rs%5d%5bp-kmun-rs%5d%5bz-pp%5d&amp;utm_content=vorlag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obiliere.ch/theme/guide-juridique?utm_source=referral&amp;utm_medium=link&amp;utm_campaign=%5ba-prtkt%5d%5bdt-vv%5d%5bft-rs%5d%5bp-kmun-rs%5d%5bz-pp%5d&amp;utm_content=vorlage" TargetMode="External"/><Relationship Id="rId5" Type="http://schemas.openxmlformats.org/officeDocument/2006/relationships/styles" Target="styles.xml"/><Relationship Id="rId15" Type="http://schemas.openxmlformats.org/officeDocument/2006/relationships/hyperlink" Target="https://www.mobiliere.ch/guide/conge-immediat?utm_source=referral&amp;utm_medium=link&amp;utm_campaign=%5ba-prtkt%5d%5bdt-vv%5d%5bft-rs%5d%5bp-kmun-rs%5d%5bz-pp%5d&amp;utm_content=vorlage" TargetMode="External"/><Relationship Id="rId10" Type="http://schemas.openxmlformats.org/officeDocument/2006/relationships/hyperlink" Target="https://www.mobiliere.ch/theme/guide-juridique?utm_source=referral&amp;utm_medium=link&amp;utm_campaign=%5ba-prtkt%5d%5bdt-vv%5d%5bft-rs%5d%5bp-kmun-rs%5d%5bz-pp%5d&amp;utm_content=vorlage" TargetMode="External"/><Relationship Id="rId19" Type="http://schemas.openxmlformats.org/officeDocument/2006/relationships/hyperlink" Target="https://www.mobiliere.ch/guide/conge-immediat?utm_source=referral&amp;utm_medium=link&amp;utm_campaign=%5ba-prtkt%5d%5bdt-vv%5d%5bft-rs%5d%5bp-kmun-rs%5d%5bz-pp%5d&amp;utm_content=vorlag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128C3B3001EB49A1A375256E511CA7" ma:contentTypeVersion="14" ma:contentTypeDescription="Create a new document." ma:contentTypeScope="" ma:versionID="4e4fa4391568cae613e139fb587e323a">
  <xsd:schema xmlns:xsd="http://www.w3.org/2001/XMLSchema" xmlns:xs="http://www.w3.org/2001/XMLSchema" xmlns:p="http://schemas.microsoft.com/office/2006/metadata/properties" xmlns:ns2="f9fad736-9abf-47c6-ae0e-70887d42706e" xmlns:ns3="f7c5cb99-16c2-421e-b921-38d0c8f5fa0b" targetNamespace="http://schemas.microsoft.com/office/2006/metadata/properties" ma:root="true" ma:fieldsID="21e18bdc35520f0afa7250fa32c35ef9" ns2:_="" ns3:_="">
    <xsd:import namespace="f9fad736-9abf-47c6-ae0e-70887d42706e"/>
    <xsd:import namespace="f7c5cb99-16c2-421e-b921-38d0c8f5f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ad736-9abf-47c6-ae0e-70887d427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f2566b8-310e-4f02-b888-47c2db13005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c5cb99-16c2-421e-b921-38d0c8f5fa0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6a3b1f8-fbf0-44a8-a9c7-729da4328a4e}" ma:internalName="TaxCatchAll" ma:showField="CatchAllData" ma:web="f7c5cb99-16c2-421e-b921-38d0c8f5f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fad736-9abf-47c6-ae0e-70887d42706e">
      <Terms xmlns="http://schemas.microsoft.com/office/infopath/2007/PartnerControls"/>
    </lcf76f155ced4ddcb4097134ff3c332f>
    <TaxCatchAll xmlns="f7c5cb99-16c2-421e-b921-38d0c8f5fa0b" xsi:nil="true"/>
  </documentManagement>
</p:properties>
</file>

<file path=customXml/itemProps1.xml><?xml version="1.0" encoding="utf-8"?>
<ds:datastoreItem xmlns:ds="http://schemas.openxmlformats.org/officeDocument/2006/customXml" ds:itemID="{04DD7E46-C528-4A56-B08F-D7FBBFCFF8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ad736-9abf-47c6-ae0e-70887d42706e"/>
    <ds:schemaRef ds:uri="f7c5cb99-16c2-421e-b921-38d0c8f5f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86E489-77E8-4D54-99EB-16EFEA2D6BA7}">
  <ds:schemaRefs>
    <ds:schemaRef ds:uri="http://schemas.microsoft.com/sharepoint/v3/contenttype/forms"/>
  </ds:schemaRefs>
</ds:datastoreItem>
</file>

<file path=customXml/itemProps3.xml><?xml version="1.0" encoding="utf-8"?>
<ds:datastoreItem xmlns:ds="http://schemas.openxmlformats.org/officeDocument/2006/customXml" ds:itemID="{AB696884-3E44-4084-8D85-6806643995A6}">
  <ds:schemaRefs>
    <ds:schemaRef ds:uri="http://schemas.microsoft.com/office/2006/metadata/properties"/>
    <ds:schemaRef ds:uri="http://schemas.microsoft.com/office/infopath/2007/PartnerControls"/>
    <ds:schemaRef ds:uri="f9fad736-9abf-47c6-ae0e-70887d42706e"/>
    <ds:schemaRef ds:uri="f7c5cb99-16c2-421e-b921-38d0c8f5fa0b"/>
  </ds:schemaRefs>
</ds:datastoreItem>
</file>

<file path=docMetadata/LabelInfo.xml><?xml version="1.0" encoding="utf-8"?>
<clbl:labelList xmlns:clbl="http://schemas.microsoft.com/office/2020/mipLabelMetadata">
  <clbl:label id="{572d46b7-7eb3-4256-b21d-0b88cbf81fa2}" enabled="1" method="Privileged" siteId="{af7227b1-ac3a-4487-9e9f-ba462bb409d4}"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2</Pages>
  <Words>143</Words>
  <Characters>818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Manager/>
  <Company>Schweizerische Mobiliar Versicherungsgesellschaft</Company>
  <LinksUpToDate>false</LinksUpToDate>
  <CharactersWithSpaces>960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Lettre-type: Modèle de congé immediat pour employé(e)s</dc:title>
  <dc:subject/>
  <dc:creator>Protekta Assurance de protection juridique SA</dc:creator>
  <cp:keywords/>
  <dc:description/>
  <cp:lastModifiedBy>Lars Ochsner</cp:lastModifiedBy>
  <cp:revision>28</cp:revision>
  <dcterms:created xsi:type="dcterms:W3CDTF">2024-11-28T17:06:00Z</dcterms:created>
  <dcterms:modified xsi:type="dcterms:W3CDTF">2025-06-30T12:22:00Z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72d46b7-7eb3-4256-b21d-0b88cbf81fa2_Enabled">
    <vt:lpwstr>True</vt:lpwstr>
  </property>
  <property fmtid="{D5CDD505-2E9C-101B-9397-08002B2CF9AE}" pid="3" name="MSIP_Label_572d46b7-7eb3-4256-b21d-0b88cbf81fa2_SiteId">
    <vt:lpwstr>af7227b1-ac3a-4487-9e9f-ba462bb409d4</vt:lpwstr>
  </property>
  <property fmtid="{D5CDD505-2E9C-101B-9397-08002B2CF9AE}" pid="4" name="MSIP_Label_572d46b7-7eb3-4256-b21d-0b88cbf81fa2_Owner">
    <vt:lpwstr>antoinette.marti@protekta.ch</vt:lpwstr>
  </property>
  <property fmtid="{D5CDD505-2E9C-101B-9397-08002B2CF9AE}" pid="5" name="MSIP_Label_572d46b7-7eb3-4256-b21d-0b88cbf81fa2_SetDate">
    <vt:lpwstr>2020-04-03T06:01:52.0762860Z</vt:lpwstr>
  </property>
  <property fmtid="{D5CDD505-2E9C-101B-9397-08002B2CF9AE}" pid="6" name="MSIP_Label_572d46b7-7eb3-4256-b21d-0b88cbf81fa2_Name">
    <vt:lpwstr>Confidential</vt:lpwstr>
  </property>
  <property fmtid="{D5CDD505-2E9C-101B-9397-08002B2CF9AE}" pid="7" name="MSIP_Label_572d46b7-7eb3-4256-b21d-0b88cbf81fa2_Application">
    <vt:lpwstr>Microsoft Azure Information Protection</vt:lpwstr>
  </property>
  <property fmtid="{D5CDD505-2E9C-101B-9397-08002B2CF9AE}" pid="8" name="MSIP_Label_572d46b7-7eb3-4256-b21d-0b88cbf81fa2_ActionId">
    <vt:lpwstr>d512aabf-a9df-42e9-9a9f-5a4aaae0f9f7</vt:lpwstr>
  </property>
  <property fmtid="{D5CDD505-2E9C-101B-9397-08002B2CF9AE}" pid="9" name="MSIP_Label_572d46b7-7eb3-4256-b21d-0b88cbf81fa2_Extended_MSFT_Method">
    <vt:lpwstr>Manual</vt:lpwstr>
  </property>
  <property fmtid="{D5CDD505-2E9C-101B-9397-08002B2CF9AE}" pid="10" name="Sensitivity">
    <vt:lpwstr>Confidential</vt:lpwstr>
  </property>
  <property fmtid="{D5CDD505-2E9C-101B-9397-08002B2CF9AE}" pid="11" name="ContentTypeId">
    <vt:lpwstr>0x01010026128C3B3001EB49A1A375256E511CA7</vt:lpwstr>
  </property>
  <property fmtid="{D5CDD505-2E9C-101B-9397-08002B2CF9AE}" pid="12" name="MediaServiceImageTags">
    <vt:lpwstr/>
  </property>
</Properties>
</file>