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3D692" w14:textId="1E95768D" w:rsidR="006D526F" w:rsidRPr="006B6A75" w:rsidRDefault="006D526F">
      <w:pPr>
        <w:rPr>
          <w:rFonts w:ascii="Arial" w:hAnsi="Arial" w:cs="Arial"/>
          <w:color w:val="FF0000"/>
        </w:rPr>
      </w:pPr>
      <w:r w:rsidRPr="006B6A75">
        <w:rPr>
          <w:rFonts w:ascii="Arial" w:hAnsi="Arial" w:cs="Arial"/>
          <w:noProof/>
          <w:lang w:val="de-CH"/>
        </w:rPr>
        <mc:AlternateContent>
          <mc:Choice Requires="wpg">
            <w:drawing>
              <wp:anchor distT="0" distB="0" distL="114300" distR="114300" simplePos="0" relativeHeight="251658240" behindDoc="0" locked="0" layoutInCell="1" allowOverlap="1" wp14:anchorId="66F1CA13" wp14:editId="1F319122">
                <wp:simplePos x="0" y="0"/>
                <wp:positionH relativeFrom="margin">
                  <wp:posOffset>-198304</wp:posOffset>
                </wp:positionH>
                <wp:positionV relativeFrom="margin">
                  <wp:posOffset>209267</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7420001"/>
                            <a:chOff x="-3175" y="0"/>
                            <a:chExt cx="6118225" cy="7420001"/>
                          </a:xfrm>
                        </wpg:grpSpPr>
                        <wps:wsp>
                          <wps:cNvPr id="1959189503" name="Rechteck 1"/>
                          <wps:cNvSpPr>
                            <a:spLocks/>
                          </wps:cNvSpPr>
                          <wps:spPr>
                            <a:xfrm>
                              <a:off x="-3175" y="3239301"/>
                              <a:ext cx="6118225" cy="4180700"/>
                            </a:xfrm>
                            <a:prstGeom prst="rect">
                              <a:avLst/>
                            </a:prstGeom>
                            <a:solidFill>
                              <a:srgbClr val="969BA0">
                                <a:alpha val="22000"/>
                              </a:srgbClr>
                            </a:solidFill>
                            <a:ln w="25400" cap="flat" cmpd="sng" algn="ctr">
                              <a:noFill/>
                              <a:prstDash val="solid"/>
                            </a:ln>
                            <a:effectLst/>
                          </wps:spPr>
                          <wps:txbx>
                            <w:txbxContent>
                              <w:p w14:paraId="31DB7019" w14:textId="77777777" w:rsidR="006D526F" w:rsidRPr="006B6A75" w:rsidRDefault="006D526F" w:rsidP="006D526F">
                                <w:pPr>
                                  <w:spacing w:before="480"/>
                                  <w:ind w:left="340"/>
                                  <w:rPr>
                                    <w:rFonts w:ascii="Arial" w:hAnsi="Arial" w:cs="Arial"/>
                                    <w:color w:val="000000"/>
                                  </w:rPr>
                                </w:pPr>
                                <w:r w:rsidRPr="006B6A75">
                                  <w:rPr>
                                    <w:rFonts w:ascii="Arial" w:hAnsi="Arial" w:cs="Arial"/>
                                    <w:b/>
                                    <w:bCs/>
                                    <w:color w:val="000000"/>
                                  </w:rPr>
                                  <w:t>Avertissement juridique</w:t>
                                </w:r>
                              </w:p>
                              <w:p w14:paraId="4A684001" w14:textId="77777777" w:rsidR="006D526F" w:rsidRPr="006B6A75" w:rsidRDefault="006D526F" w:rsidP="006D526F">
                                <w:pPr>
                                  <w:pStyle w:val="ListParagraph"/>
                                  <w:numPr>
                                    <w:ilvl w:val="0"/>
                                    <w:numId w:val="1"/>
                                  </w:numPr>
                                  <w:spacing w:before="12" w:after="200" w:line="276" w:lineRule="auto"/>
                                  <w:ind w:left="1040"/>
                                  <w:rPr>
                                    <w:rFonts w:ascii="Arial" w:hAnsi="Arial" w:cs="Arial"/>
                                    <w:color w:val="000000" w:themeColor="text1"/>
                                  </w:rPr>
                                </w:pPr>
                                <w:r w:rsidRPr="006B6A75">
                                  <w:rPr>
                                    <w:rFonts w:ascii="Arial" w:hAnsi="Arial" w:cs="Arial"/>
                                    <w:color w:val="000000" w:themeColor="text1"/>
                                  </w:rPr>
                                  <w:t>Conservez une copie de votre lettre et de la quittance postale de votre envoi recommandé, pour vos dossiers.</w:t>
                                </w:r>
                              </w:p>
                              <w:p w14:paraId="1C6C46CC" w14:textId="77777777" w:rsidR="006D526F" w:rsidRPr="006B6A75" w:rsidRDefault="006D526F" w:rsidP="006D526F">
                                <w:pPr>
                                  <w:pStyle w:val="ListParagraph"/>
                                  <w:numPr>
                                    <w:ilvl w:val="0"/>
                                    <w:numId w:val="1"/>
                                  </w:numPr>
                                  <w:spacing w:before="12" w:after="200" w:line="276" w:lineRule="auto"/>
                                  <w:ind w:left="1040"/>
                                  <w:rPr>
                                    <w:rFonts w:ascii="Arial" w:hAnsi="Arial" w:cs="Arial"/>
                                    <w:color w:val="000000" w:themeColor="text1"/>
                                  </w:rPr>
                                </w:pPr>
                                <w:r w:rsidRPr="006B6A75">
                                  <w:rPr>
                                    <w:rFonts w:ascii="Arial" w:hAnsi="Arial"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00E4D130" w14:textId="77777777" w:rsidR="006D526F" w:rsidRPr="006B6A75" w:rsidRDefault="006D526F" w:rsidP="006D526F">
                                <w:pPr>
                                  <w:pStyle w:val="ListParagraph"/>
                                  <w:spacing w:before="12"/>
                                  <w:ind w:left="340"/>
                                  <w:rPr>
                                    <w:rFonts w:ascii="Arial" w:hAnsi="Arial" w:cs="Arial"/>
                                    <w:color w:val="000000"/>
                                  </w:rPr>
                                </w:pPr>
                              </w:p>
                              <w:p w14:paraId="6539C014" w14:textId="77777777" w:rsidR="006D526F" w:rsidRPr="006B6A75" w:rsidRDefault="006D526F" w:rsidP="006D526F">
                                <w:pPr>
                                  <w:pStyle w:val="ListParagraph"/>
                                  <w:spacing w:before="12"/>
                                  <w:ind w:left="340"/>
                                  <w:rPr>
                                    <w:rFonts w:ascii="Arial" w:hAnsi="Arial" w:cs="Arial"/>
                                    <w:color w:val="000000"/>
                                  </w:rPr>
                                </w:pPr>
                                <w:r w:rsidRPr="006B6A75">
                                  <w:rPr>
                                    <w:rFonts w:ascii="Arial" w:hAnsi="Arial" w:cs="Arial"/>
                                    <w:color w:val="000000"/>
                                  </w:rPr>
                                  <w:t>Informations juridiques complémentaires et solutions d’assurance adaptées :</w:t>
                                </w:r>
                              </w:p>
                              <w:p w14:paraId="08676DE6" w14:textId="77777777" w:rsidR="0097712D" w:rsidRPr="001B30E8" w:rsidRDefault="006D526F" w:rsidP="0097712D">
                                <w:pPr>
                                  <w:spacing w:after="0"/>
                                  <w:ind w:left="340"/>
                                  <w:rPr>
                                    <w:rFonts w:ascii="Arial" w:eastAsia="Times New Roman" w:hAnsi="Arial" w:cs="Times New Roman"/>
                                    <w:color w:val="DA2323"/>
                                    <w:kern w:val="0"/>
                                    <w:szCs w:val="24"/>
                                    <w:lang w:eastAsia="en-GB"/>
                                    <w14:ligatures w14:val="none"/>
                                  </w:rPr>
                                </w:pPr>
                                <w:r w:rsidRPr="006B6A75">
                                  <w:rPr>
                                    <w:rFonts w:ascii="Arial" w:hAnsi="Arial" w:cs="Arial"/>
                                    <w:color w:val="000000"/>
                                  </w:rPr>
                                  <w:br/>
                                </w:r>
                                <w:hyperlink r:id="rId8" w:history="1">
                                  <w:r w:rsidR="0097712D" w:rsidRPr="001B30E8">
                                    <w:rPr>
                                      <w:rStyle w:val="Hyperlink"/>
                                      <w:rFonts w:ascii="Arial" w:eastAsia="Times New Roman" w:hAnsi="Arial" w:cs="Times New Roman"/>
                                      <w:color w:val="DA2323"/>
                                      <w:kern w:val="0"/>
                                      <w:szCs w:val="24"/>
                                      <w:lang w:eastAsia="en-GB"/>
                                      <w14:ligatures w14:val="none"/>
                                    </w:rPr>
                                    <w:t>Le guide juridique de la Mobilière</w:t>
                                  </w:r>
                                </w:hyperlink>
                                <w:r w:rsidR="0097712D" w:rsidRPr="001B30E8">
                                  <w:rPr>
                                    <w:rFonts w:ascii="Arial" w:eastAsia="Times New Roman" w:hAnsi="Arial" w:cs="Times New Roman"/>
                                    <w:color w:val="DA2323"/>
                                    <w:kern w:val="0"/>
                                    <w:szCs w:val="24"/>
                                    <w:lang w:eastAsia="en-GB"/>
                                    <w14:ligatures w14:val="none"/>
                                  </w:rPr>
                                  <w:t xml:space="preserve"> </w:t>
                                </w:r>
                              </w:p>
                              <w:p w14:paraId="02EFC921" w14:textId="77777777" w:rsidR="0097712D" w:rsidRPr="001B30E8" w:rsidRDefault="0097712D" w:rsidP="0097712D">
                                <w:pPr>
                                  <w:spacing w:after="0" w:line="240" w:lineRule="auto"/>
                                  <w:ind w:left="340"/>
                                  <w:rPr>
                                    <w:rFonts w:ascii="Arial" w:eastAsia="Times New Roman" w:hAnsi="Arial" w:cs="Times New Roman"/>
                                    <w:color w:val="DA2323"/>
                                    <w:kern w:val="0"/>
                                    <w:szCs w:val="24"/>
                                    <w:lang w:eastAsia="en-GB"/>
                                    <w14:ligatures w14:val="none"/>
                                  </w:rPr>
                                </w:pPr>
                                <w:hyperlink r:id="rId9" w:history="1">
                                  <w:r w:rsidRPr="001B30E8">
                                    <w:rPr>
                                      <w:rFonts w:ascii="Arial" w:eastAsia="Times New Roman" w:hAnsi="Arial" w:cs="Times New Roman"/>
                                      <w:color w:val="DA2323"/>
                                      <w:kern w:val="0"/>
                                      <w:szCs w:val="24"/>
                                      <w:u w:val="single"/>
                                      <w:lang w:eastAsia="en-GB"/>
                                      <w14:ligatures w14:val="none"/>
                                    </w:rPr>
                                    <w:t>Protection juridique pour particuliers</w:t>
                                  </w:r>
                                </w:hyperlink>
                              </w:p>
                              <w:p w14:paraId="4403AFC9" w14:textId="77777777" w:rsidR="0097712D" w:rsidRPr="001B30E8" w:rsidRDefault="0097712D" w:rsidP="0097712D">
                                <w:pPr>
                                  <w:spacing w:after="0" w:line="240" w:lineRule="auto"/>
                                  <w:ind w:left="340"/>
                                  <w:rPr>
                                    <w:rFonts w:ascii="Arial" w:eastAsia="Times New Roman" w:hAnsi="Arial" w:cs="Times New Roman"/>
                                    <w:color w:val="DA2323"/>
                                    <w:kern w:val="0"/>
                                    <w:szCs w:val="24"/>
                                    <w:lang w:eastAsia="en-GB"/>
                                    <w14:ligatures w14:val="none"/>
                                  </w:rPr>
                                </w:pPr>
                                <w:hyperlink r:id="rId10" w:history="1">
                                  <w:r w:rsidRPr="001B30E8">
                                    <w:rPr>
                                      <w:rFonts w:ascii="Arial" w:eastAsia="Times New Roman" w:hAnsi="Arial" w:cs="Times New Roman"/>
                                      <w:color w:val="DA2323"/>
                                      <w:kern w:val="0"/>
                                      <w:szCs w:val="24"/>
                                      <w:u w:val="single"/>
                                      <w:lang w:eastAsia="en-GB"/>
                                      <w14:ligatures w14:val="none"/>
                                    </w:rPr>
                                    <w:t>Calculateur de prime pour la protection juridique</w:t>
                                  </w:r>
                                </w:hyperlink>
                              </w:p>
                              <w:p w14:paraId="2A53B917" w14:textId="5C7B7FB9" w:rsidR="006D526F" w:rsidRDefault="006D526F" w:rsidP="0097712D">
                                <w:pPr>
                                  <w:spacing w:after="0"/>
                                  <w:ind w:left="340"/>
                                  <w:rPr>
                                    <w:rFonts w:ascii="Arial" w:hAnsi="Arial" w:cs="Arial"/>
                                  </w:rPr>
                                </w:pPr>
                              </w:p>
                              <w:p w14:paraId="50D316F3" w14:textId="77777777" w:rsidR="0097712D" w:rsidRPr="006B6A75" w:rsidRDefault="0097712D" w:rsidP="0097712D">
                                <w:pPr>
                                  <w:spacing w:after="0"/>
                                  <w:ind w:left="340"/>
                                  <w:rPr>
                                    <w:rFonts w:ascii="Arial" w:hAnsi="Arial" w:cs="Arial"/>
                                  </w:rPr>
                                </w:pPr>
                              </w:p>
                              <w:p w14:paraId="68F0611F" w14:textId="77777777" w:rsidR="006D526F" w:rsidRPr="006B6A75" w:rsidRDefault="006D526F" w:rsidP="006D526F">
                                <w:pPr>
                                  <w:spacing w:before="12"/>
                                  <w:ind w:left="340"/>
                                  <w:rPr>
                                    <w:rFonts w:ascii="Arial" w:hAnsi="Arial" w:cs="Arial"/>
                                    <w:color w:val="000000"/>
                                  </w:rPr>
                                </w:pPr>
                                <w:r w:rsidRPr="006B6A75">
                                  <w:rPr>
                                    <w:rFonts w:ascii="Arial" w:hAnsi="Arial" w:cs="Arial"/>
                                    <w:color w:val="000000"/>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4AA0DDED" w14:textId="77777777" w:rsidR="006D526F" w:rsidRPr="001660FD" w:rsidRDefault="006D526F" w:rsidP="006D526F">
                                <w:pPr>
                                  <w:spacing w:after="120"/>
                                  <w:rPr>
                                    <w:rFonts w:ascii="Arial" w:hAnsi="Arial" w:cs="Arial"/>
                                    <w:b/>
                                    <w:bCs/>
                                    <w:color w:val="000000"/>
                                  </w:rPr>
                                </w:pPr>
                              </w:p>
                              <w:p w14:paraId="186EBACC" w14:textId="77777777" w:rsidR="006D526F" w:rsidRPr="001660FD" w:rsidRDefault="006D526F" w:rsidP="006D526F">
                                <w:pPr>
                                  <w:spacing w:before="340" w:after="340"/>
                                  <w:ind w:left="340"/>
                                  <w:rPr>
                                    <w:rFonts w:ascii="Arial" w:hAnsi="Arial" w:cs="Arial"/>
                                    <w:b/>
                                    <w:bCs/>
                                    <w:color w:val="000000"/>
                                  </w:rPr>
                                </w:pPr>
                                <w:r w:rsidRPr="001660FD">
                                  <w:rPr>
                                    <w:rFonts w:ascii="Arial" w:hAnsi="Arial" w:cs="Arial"/>
                                    <w:noProof/>
                                    <w:color w:val="000000"/>
                                  </w:rPr>
                                  <w:drawing>
                                    <wp:inline distT="0" distB="0" distL="0" distR="0" wp14:anchorId="27AC10FD" wp14:editId="0F14733C">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6B00D496" w14:textId="77777777" w:rsidR="006D526F" w:rsidRPr="001660FD" w:rsidRDefault="006D526F" w:rsidP="006D526F">
                                <w:pPr>
                                  <w:spacing w:after="120"/>
                                  <w:ind w:left="340"/>
                                  <w:rPr>
                                    <w:rFonts w:ascii="Arial" w:hAnsi="Arial" w:cs="Arial"/>
                                    <w:b/>
                                    <w:bCs/>
                                  </w:rPr>
                                </w:pPr>
                                <w:r w:rsidRPr="001660FD">
                                  <w:rPr>
                                    <w:rFonts w:ascii="Arial" w:hAnsi="Arial" w:cs="Arial"/>
                                    <w:b/>
                                    <w:bCs/>
                                  </w:rPr>
                                  <w:t xml:space="preserve">Modèle-type de l’assurance de protection juridique privée Protekta </w:t>
                                </w:r>
                              </w:p>
                              <w:p w14:paraId="19E86C57" w14:textId="77777777" w:rsidR="006D526F" w:rsidRPr="001660FD" w:rsidRDefault="006D526F" w:rsidP="006D526F">
                                <w:pPr>
                                  <w:pStyle w:val="NormalWeb"/>
                                  <w:ind w:left="340"/>
                                  <w:rPr>
                                    <w:rFonts w:ascii="Arial" w:eastAsia="Arial" w:hAnsi="Arial" w:cs="Arial"/>
                                    <w:sz w:val="22"/>
                                    <w:szCs w:val="22"/>
                                  </w:rPr>
                                </w:pPr>
                                <w:r w:rsidRPr="001660FD">
                                  <w:rPr>
                                    <w:rFonts w:ascii="Arial" w:eastAsia="Arial" w:hAnsi="Arial" w:cs="Arial"/>
                                    <w:sz w:val="22"/>
                                    <w:szCs w:val="22"/>
                                  </w:rPr>
                                  <w:t xml:space="preserve">Vous trouverez un modèle-type à la page suivante. Les champs </w:t>
                                </w:r>
                                <w:r w:rsidRPr="001660FD">
                                  <w:rPr>
                                    <w:rFonts w:ascii="Arial" w:eastAsia="Arial" w:hAnsi="Arial" w:cs="Arial"/>
                                    <w:sz w:val="22"/>
                                    <w:szCs w:val="22"/>
                                    <w:highlight w:val="lightGray"/>
                                  </w:rPr>
                                  <w:t>surlignés en gris</w:t>
                                </w:r>
                                <w:r w:rsidRPr="001660FD">
                                  <w:rPr>
                                    <w:rFonts w:ascii="Arial" w:eastAsia="Arial" w:hAnsi="Arial" w:cs="Arial"/>
                                    <w:sz w:val="22"/>
                                    <w:szCs w:val="22"/>
                                  </w:rPr>
                                  <w:t xml:space="preserve"> doivent être adaptés à votre situation spécifique.</w:t>
                                </w:r>
                              </w:p>
                              <w:p w14:paraId="04910406" w14:textId="77777777" w:rsidR="006D526F" w:rsidRPr="001660FD" w:rsidRDefault="006D526F" w:rsidP="006D526F">
                                <w:pPr>
                                  <w:pStyle w:val="NormalWeb"/>
                                  <w:ind w:left="340"/>
                                  <w:rPr>
                                    <w:rFonts w:ascii="Arial" w:eastAsia="Arial" w:hAnsi="Arial" w:cs="Arial"/>
                                    <w:sz w:val="22"/>
                                    <w:szCs w:val="22"/>
                                  </w:rPr>
                                </w:pPr>
                              </w:p>
                              <w:p w14:paraId="4A54196B" w14:textId="77777777" w:rsidR="006D526F" w:rsidRPr="001660FD" w:rsidRDefault="006D526F" w:rsidP="006D526F">
                                <w:pPr>
                                  <w:pStyle w:val="NormalWeb"/>
                                  <w:ind w:left="340"/>
                                  <w:rPr>
                                    <w:rFonts w:ascii="Arial" w:eastAsia="Arial" w:hAnsi="Arial" w:cs="Arial"/>
                                    <w:sz w:val="22"/>
                                    <w:szCs w:val="22"/>
                                  </w:rPr>
                                </w:pPr>
                                <w:r w:rsidRPr="001660FD">
                                  <w:rPr>
                                    <w:rFonts w:ascii="Arial" w:eastAsia="Arial" w:hAnsi="Arial" w:cs="Arial"/>
                                    <w:b/>
                                    <w:bCs/>
                                    <w:sz w:val="22"/>
                                    <w:szCs w:val="22"/>
                                  </w:rPr>
                                  <w:t xml:space="preserve">Important </w:t>
                                </w:r>
                                <w:r w:rsidRPr="001660FD">
                                  <w:rPr>
                                    <w:rFonts w:ascii="Arial" w:eastAsia="Arial" w:hAnsi="Arial" w:cs="Arial"/>
                                    <w:sz w:val="22"/>
                                    <w:szCs w:val="22"/>
                                  </w:rPr>
                                  <w:t>: La page 1 sert uniquement d'information. Elle ne doit pas être imprimée ni utilisée. Vous pouvez simplement la supprimer.</w:t>
                                </w:r>
                              </w:p>
                              <w:p w14:paraId="10E1BB57" w14:textId="3EDCB646" w:rsidR="002910E2" w:rsidRPr="001660FD" w:rsidRDefault="006D526F" w:rsidP="009759E6">
                                <w:pPr>
                                  <w:pStyle w:val="NormalWeb"/>
                                  <w:ind w:left="340"/>
                                  <w:rPr>
                                    <w:rFonts w:ascii="Arial" w:hAnsi="Arial" w:cs="Arial"/>
                                    <w:sz w:val="22"/>
                                    <w:szCs w:val="22"/>
                                  </w:rPr>
                                </w:pPr>
                                <w:r w:rsidRPr="001660FD">
                                  <w:rPr>
                                    <w:rFonts w:ascii="Arial" w:eastAsia="Arial" w:hAnsi="Arial" w:cs="Arial"/>
                                    <w:sz w:val="22"/>
                                    <w:szCs w:val="22"/>
                                  </w:rPr>
                                  <w:br/>
                                </w:r>
                                <w:r w:rsidR="002910E2" w:rsidRPr="001660FD">
                                  <w:rPr>
                                    <w:rFonts w:ascii="Arial" w:hAnsi="Arial" w:cs="Arial"/>
                                    <w:sz w:val="22"/>
                                    <w:szCs w:val="22"/>
                                  </w:rPr>
                                  <w:t>D'autres questions sur le mandat pour cause d'inaptitude?</w:t>
                                </w:r>
                              </w:p>
                              <w:p w14:paraId="0B1DE0BB" w14:textId="27470250" w:rsidR="009759E6" w:rsidRPr="00826F7D" w:rsidRDefault="006D526F" w:rsidP="009759E6">
                                <w:pPr>
                                  <w:pStyle w:val="NormalWeb"/>
                                  <w:ind w:left="340"/>
                                  <w:rPr>
                                    <w:rFonts w:ascii="Arial" w:hAnsi="Arial" w:cs="Arial"/>
                                    <w:b/>
                                    <w:bCs/>
                                    <w:color w:val="DA2323"/>
                                    <w:sz w:val="22"/>
                                    <w:szCs w:val="22"/>
                                  </w:rPr>
                                </w:pPr>
                                <w:r w:rsidRPr="001660FD">
                                  <w:rPr>
                                    <w:rFonts w:ascii="Arial" w:hAnsi="Arial" w:cs="Arial"/>
                                    <w:sz w:val="22"/>
                                    <w:szCs w:val="22"/>
                                  </w:rPr>
                                  <w:t xml:space="preserve">Consultez notre guide juridique: </w:t>
                                </w:r>
                                <w:hyperlink r:id="rId13" w:history="1">
                                  <w:r w:rsidR="009759E6" w:rsidRPr="00826F7D">
                                    <w:rPr>
                                      <w:rStyle w:val="Hyperlink"/>
                                      <w:rFonts w:ascii="Arial" w:hAnsi="Arial" w:cs="Arial"/>
                                      <w:b/>
                                      <w:bCs/>
                                      <w:color w:val="DA2323"/>
                                      <w:sz w:val="22"/>
                                      <w:szCs w:val="22"/>
                                    </w:rPr>
                                    <w:t>Établir un mandat pour cause d’inaptitude en Suisse</w:t>
                                  </w:r>
                                </w:hyperlink>
                              </w:p>
                              <w:p w14:paraId="1BC1EFB8" w14:textId="144323E7" w:rsidR="006D526F" w:rsidRPr="001660FD" w:rsidRDefault="006D526F" w:rsidP="006D526F">
                                <w:pPr>
                                  <w:pStyle w:val="NormalWeb"/>
                                  <w:ind w:left="340"/>
                                  <w:rPr>
                                    <w:rFonts w:ascii="Arial" w:hAnsi="Arial" w:cs="Arial"/>
                                  </w:rPr>
                                </w:pPr>
                              </w:p>
                              <w:p w14:paraId="7A1621C8" w14:textId="77777777" w:rsidR="006D526F" w:rsidRPr="001660FD" w:rsidRDefault="006D526F" w:rsidP="006D526F">
                                <w:pPr>
                                  <w:pStyle w:val="NormalWeb"/>
                                  <w:ind w:left="340"/>
                                  <w:rPr>
                                    <w:rFonts w:ascii="Arial" w:hAnsi="Arial" w:cs="Arial"/>
                                    <w:color w:val="DA2323"/>
                                    <w:sz w:val="22"/>
                                    <w:szCs w:val="22"/>
                                  </w:rPr>
                                </w:pPr>
                              </w:p>
                              <w:p w14:paraId="3E1B01D9" w14:textId="77777777" w:rsidR="006D526F" w:rsidRPr="001660FD" w:rsidRDefault="006D526F" w:rsidP="006D526F">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F1CA13" id="Group 5" o:spid="_x0000_s1026" style="position:absolute;margin-left:-15.6pt;margin-top:16.5pt;width:486.1pt;height:686.8pt;z-index:251658240;mso-position-horizontal-relative:margin;mso-position-vertical-relative:margin" coordorigin="-31" coordsize="61740,87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">
                <v:rect id="Rectangle 4" o:spid="_x0000_s1027" style="position:absolute;top:68059;width:61708;height:19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" fillcolor="window" stroked="f" strokeweight="2pt"/>
                <v:group id="Group 3" o:spid="_x0000_s1028" style="position:absolute;left:-31;width:61181;height:74200" coordorigin="-31" coordsize="61182,7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">
                  <v:rect id="Rechteck 1" o:spid="_x0000_s1029" style="position:absolute;left:-31;top:32393;width:61181;height:41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" fillcolor="#969ba0" stroked="f" strokeweight="2pt">
                    <v:fill opacity="14392f"/>
                    <v:textbox>
                      <w:txbxContent>
                        <w:p w14:paraId="31DB7019" w14:textId="77777777" w:rsidR="006D526F" w:rsidRPr="006B6A75" w:rsidRDefault="006D526F" w:rsidP="006D526F">
                          <w:pPr>
                            <w:spacing w:before="480"/>
                            <w:ind w:left="340"/>
                            <w:rPr>
                              <w:rFonts w:ascii="Arial" w:hAnsi="Arial" w:cs="Arial"/>
                              <w:color w:val="000000"/>
                            </w:rPr>
                          </w:pPr>
                          <w:r w:rsidRPr="006B6A75">
                            <w:rPr>
                              <w:rFonts w:ascii="Arial" w:hAnsi="Arial" w:cs="Arial"/>
                              <w:b/>
                              <w:bCs/>
                              <w:color w:val="000000"/>
                            </w:rPr>
                            <w:t>Avertissement juridique</w:t>
                          </w:r>
                        </w:p>
                        <w:p w14:paraId="4A684001" w14:textId="77777777" w:rsidR="006D526F" w:rsidRPr="006B6A75" w:rsidRDefault="006D526F" w:rsidP="006D526F">
                          <w:pPr>
                            <w:pStyle w:val="ListParagraph"/>
                            <w:numPr>
                              <w:ilvl w:val="0"/>
                              <w:numId w:val="1"/>
                            </w:numPr>
                            <w:spacing w:before="12" w:after="200" w:line="276" w:lineRule="auto"/>
                            <w:ind w:left="1040"/>
                            <w:rPr>
                              <w:rFonts w:ascii="Arial" w:hAnsi="Arial" w:cs="Arial"/>
                              <w:color w:val="000000" w:themeColor="text1"/>
                            </w:rPr>
                          </w:pPr>
                          <w:r w:rsidRPr="006B6A75">
                            <w:rPr>
                              <w:rFonts w:ascii="Arial" w:hAnsi="Arial" w:cs="Arial"/>
                              <w:color w:val="000000" w:themeColor="text1"/>
                            </w:rPr>
                            <w:t>Conservez une copie de votre lettre et de la quittance postale de votre envoi recommandé, pour vos dossiers.</w:t>
                          </w:r>
                        </w:p>
                        <w:p w14:paraId="1C6C46CC" w14:textId="77777777" w:rsidR="006D526F" w:rsidRPr="006B6A75" w:rsidRDefault="006D526F" w:rsidP="006D526F">
                          <w:pPr>
                            <w:pStyle w:val="ListParagraph"/>
                            <w:numPr>
                              <w:ilvl w:val="0"/>
                              <w:numId w:val="1"/>
                            </w:numPr>
                            <w:spacing w:before="12" w:after="200" w:line="276" w:lineRule="auto"/>
                            <w:ind w:left="1040"/>
                            <w:rPr>
                              <w:rFonts w:ascii="Arial" w:hAnsi="Arial" w:cs="Arial"/>
                              <w:color w:val="000000" w:themeColor="text1"/>
                            </w:rPr>
                          </w:pPr>
                          <w:r w:rsidRPr="006B6A75">
                            <w:rPr>
                              <w:rFonts w:ascii="Arial" w:hAnsi="Arial"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00E4D130" w14:textId="77777777" w:rsidR="006D526F" w:rsidRPr="006B6A75" w:rsidRDefault="006D526F" w:rsidP="006D526F">
                          <w:pPr>
                            <w:pStyle w:val="ListParagraph"/>
                            <w:spacing w:before="12"/>
                            <w:ind w:left="340"/>
                            <w:rPr>
                              <w:rFonts w:ascii="Arial" w:hAnsi="Arial" w:cs="Arial"/>
                              <w:color w:val="000000"/>
                            </w:rPr>
                          </w:pPr>
                        </w:p>
                        <w:p w14:paraId="6539C014" w14:textId="77777777" w:rsidR="006D526F" w:rsidRPr="006B6A75" w:rsidRDefault="006D526F" w:rsidP="006D526F">
                          <w:pPr>
                            <w:pStyle w:val="ListParagraph"/>
                            <w:spacing w:before="12"/>
                            <w:ind w:left="340"/>
                            <w:rPr>
                              <w:rFonts w:ascii="Arial" w:hAnsi="Arial" w:cs="Arial"/>
                              <w:color w:val="000000"/>
                            </w:rPr>
                          </w:pPr>
                          <w:r w:rsidRPr="006B6A75">
                            <w:rPr>
                              <w:rFonts w:ascii="Arial" w:hAnsi="Arial" w:cs="Arial"/>
                              <w:color w:val="000000"/>
                            </w:rPr>
                            <w:t>Informations juridiques complémentaires et solutions d’assurance adaptées :</w:t>
                          </w:r>
                        </w:p>
                        <w:p w14:paraId="08676DE6" w14:textId="77777777" w:rsidR="0097712D" w:rsidRPr="001B30E8" w:rsidRDefault="006D526F" w:rsidP="0097712D">
                          <w:pPr>
                            <w:spacing w:after="0"/>
                            <w:ind w:left="340"/>
                            <w:rPr>
                              <w:rFonts w:ascii="Arial" w:eastAsia="Times New Roman" w:hAnsi="Arial" w:cs="Times New Roman"/>
                              <w:color w:val="DA2323"/>
                              <w:kern w:val="0"/>
                              <w:szCs w:val="24"/>
                              <w:lang w:eastAsia="en-GB"/>
                              <w14:ligatures w14:val="none"/>
                            </w:rPr>
                          </w:pPr>
                          <w:r w:rsidRPr="006B6A75">
                            <w:rPr>
                              <w:rFonts w:ascii="Arial" w:hAnsi="Arial" w:cs="Arial"/>
                              <w:color w:val="000000"/>
                            </w:rPr>
                            <w:br/>
                          </w:r>
                          <w:hyperlink r:id="rId14" w:history="1">
                            <w:r w:rsidR="0097712D" w:rsidRPr="001B30E8">
                              <w:rPr>
                                <w:rStyle w:val="Hyperlink"/>
                                <w:rFonts w:ascii="Arial" w:eastAsia="Times New Roman" w:hAnsi="Arial" w:cs="Times New Roman"/>
                                <w:color w:val="DA2323"/>
                                <w:kern w:val="0"/>
                                <w:szCs w:val="24"/>
                                <w:lang w:eastAsia="en-GB"/>
                                <w14:ligatures w14:val="none"/>
                              </w:rPr>
                              <w:t>Le guide juridique de la Mobilière</w:t>
                            </w:r>
                          </w:hyperlink>
                          <w:r w:rsidR="0097712D" w:rsidRPr="001B30E8">
                            <w:rPr>
                              <w:rFonts w:ascii="Arial" w:eastAsia="Times New Roman" w:hAnsi="Arial" w:cs="Times New Roman"/>
                              <w:color w:val="DA2323"/>
                              <w:kern w:val="0"/>
                              <w:szCs w:val="24"/>
                              <w:lang w:eastAsia="en-GB"/>
                              <w14:ligatures w14:val="none"/>
                            </w:rPr>
                            <w:t xml:space="preserve"> </w:t>
                          </w:r>
                        </w:p>
                        <w:p w14:paraId="02EFC921" w14:textId="77777777" w:rsidR="0097712D" w:rsidRPr="001B30E8" w:rsidRDefault="0097712D" w:rsidP="0097712D">
                          <w:pPr>
                            <w:spacing w:after="0" w:line="240" w:lineRule="auto"/>
                            <w:ind w:left="340"/>
                            <w:rPr>
                              <w:rFonts w:ascii="Arial" w:eastAsia="Times New Roman" w:hAnsi="Arial" w:cs="Times New Roman"/>
                              <w:color w:val="DA2323"/>
                              <w:kern w:val="0"/>
                              <w:szCs w:val="24"/>
                              <w:lang w:eastAsia="en-GB"/>
                              <w14:ligatures w14:val="none"/>
                            </w:rPr>
                          </w:pPr>
                          <w:hyperlink r:id="rId15" w:history="1">
                            <w:r w:rsidRPr="001B30E8">
                              <w:rPr>
                                <w:rFonts w:ascii="Arial" w:eastAsia="Times New Roman" w:hAnsi="Arial" w:cs="Times New Roman"/>
                                <w:color w:val="DA2323"/>
                                <w:kern w:val="0"/>
                                <w:szCs w:val="24"/>
                                <w:u w:val="single"/>
                                <w:lang w:eastAsia="en-GB"/>
                                <w14:ligatures w14:val="none"/>
                              </w:rPr>
                              <w:t>Protection juridique pour particuliers</w:t>
                            </w:r>
                          </w:hyperlink>
                        </w:p>
                        <w:p w14:paraId="4403AFC9" w14:textId="77777777" w:rsidR="0097712D" w:rsidRPr="001B30E8" w:rsidRDefault="0097712D" w:rsidP="0097712D">
                          <w:pPr>
                            <w:spacing w:after="0" w:line="240" w:lineRule="auto"/>
                            <w:ind w:left="340"/>
                            <w:rPr>
                              <w:rFonts w:ascii="Arial" w:eastAsia="Times New Roman" w:hAnsi="Arial" w:cs="Times New Roman"/>
                              <w:color w:val="DA2323"/>
                              <w:kern w:val="0"/>
                              <w:szCs w:val="24"/>
                              <w:lang w:eastAsia="en-GB"/>
                              <w14:ligatures w14:val="none"/>
                            </w:rPr>
                          </w:pPr>
                          <w:hyperlink r:id="rId16" w:history="1">
                            <w:r w:rsidRPr="001B30E8">
                              <w:rPr>
                                <w:rFonts w:ascii="Arial" w:eastAsia="Times New Roman" w:hAnsi="Arial" w:cs="Times New Roman"/>
                                <w:color w:val="DA2323"/>
                                <w:kern w:val="0"/>
                                <w:szCs w:val="24"/>
                                <w:u w:val="single"/>
                                <w:lang w:eastAsia="en-GB"/>
                                <w14:ligatures w14:val="none"/>
                              </w:rPr>
                              <w:t>Calculateur de prime pour la protection juridique</w:t>
                            </w:r>
                          </w:hyperlink>
                        </w:p>
                        <w:p w14:paraId="2A53B917" w14:textId="5C7B7FB9" w:rsidR="006D526F" w:rsidRDefault="006D526F" w:rsidP="0097712D">
                          <w:pPr>
                            <w:spacing w:after="0"/>
                            <w:ind w:left="340"/>
                            <w:rPr>
                              <w:rFonts w:ascii="Arial" w:hAnsi="Arial" w:cs="Arial"/>
                            </w:rPr>
                          </w:pPr>
                        </w:p>
                        <w:p w14:paraId="50D316F3" w14:textId="77777777" w:rsidR="0097712D" w:rsidRPr="006B6A75" w:rsidRDefault="0097712D" w:rsidP="0097712D">
                          <w:pPr>
                            <w:spacing w:after="0"/>
                            <w:ind w:left="340"/>
                            <w:rPr>
                              <w:rFonts w:ascii="Arial" w:hAnsi="Arial" w:cs="Arial"/>
                            </w:rPr>
                          </w:pPr>
                        </w:p>
                        <w:p w14:paraId="68F0611F" w14:textId="77777777" w:rsidR="006D526F" w:rsidRPr="006B6A75" w:rsidRDefault="006D526F" w:rsidP="006D526F">
                          <w:pPr>
                            <w:spacing w:before="12"/>
                            <w:ind w:left="340"/>
                            <w:rPr>
                              <w:rFonts w:ascii="Arial" w:hAnsi="Arial" w:cs="Arial"/>
                              <w:color w:val="000000"/>
                            </w:rPr>
                          </w:pPr>
                          <w:r w:rsidRPr="006B6A75">
                            <w:rPr>
                              <w:rFonts w:ascii="Arial" w:hAnsi="Arial" w:cs="Arial"/>
                              <w:color w:val="000000"/>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" fillcolor="#eeece1" stroked="f" strokeweight="1.5pt">
                    <v:stroke dashstyle="longDash"/>
                    <v:textbox>
                      <w:txbxContent>
                        <w:p w14:paraId="4AA0DDED" w14:textId="77777777" w:rsidR="006D526F" w:rsidRPr="001660FD" w:rsidRDefault="006D526F" w:rsidP="006D526F">
                          <w:pPr>
                            <w:spacing w:after="120"/>
                            <w:rPr>
                              <w:rFonts w:ascii="Arial" w:hAnsi="Arial" w:cs="Arial"/>
                              <w:b/>
                              <w:bCs/>
                              <w:color w:val="000000"/>
                            </w:rPr>
                          </w:pPr>
                        </w:p>
                        <w:p w14:paraId="186EBACC" w14:textId="77777777" w:rsidR="006D526F" w:rsidRPr="001660FD" w:rsidRDefault="006D526F" w:rsidP="006D526F">
                          <w:pPr>
                            <w:spacing w:before="340" w:after="340"/>
                            <w:ind w:left="340"/>
                            <w:rPr>
                              <w:rFonts w:ascii="Arial" w:hAnsi="Arial" w:cs="Arial"/>
                              <w:b/>
                              <w:bCs/>
                              <w:color w:val="000000"/>
                            </w:rPr>
                          </w:pPr>
                          <w:r w:rsidRPr="001660FD">
                            <w:rPr>
                              <w:rFonts w:ascii="Arial" w:hAnsi="Arial" w:cs="Arial"/>
                              <w:noProof/>
                              <w:color w:val="000000"/>
                            </w:rPr>
                            <w:drawing>
                              <wp:inline distT="0" distB="0" distL="0" distR="0" wp14:anchorId="27AC10FD" wp14:editId="0F14733C">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6B00D496" w14:textId="77777777" w:rsidR="006D526F" w:rsidRPr="001660FD" w:rsidRDefault="006D526F" w:rsidP="006D526F">
                          <w:pPr>
                            <w:spacing w:after="120"/>
                            <w:ind w:left="340"/>
                            <w:rPr>
                              <w:rFonts w:ascii="Arial" w:hAnsi="Arial" w:cs="Arial"/>
                              <w:b/>
                              <w:bCs/>
                            </w:rPr>
                          </w:pPr>
                          <w:r w:rsidRPr="001660FD">
                            <w:rPr>
                              <w:rFonts w:ascii="Arial" w:hAnsi="Arial" w:cs="Arial"/>
                              <w:b/>
                              <w:bCs/>
                            </w:rPr>
                            <w:t xml:space="preserve">Modèle-type de l’assurance de protection juridique privée Protekta </w:t>
                          </w:r>
                        </w:p>
                        <w:p w14:paraId="19E86C57" w14:textId="77777777" w:rsidR="006D526F" w:rsidRPr="001660FD" w:rsidRDefault="006D526F" w:rsidP="006D526F">
                          <w:pPr>
                            <w:pStyle w:val="NormalWeb"/>
                            <w:ind w:left="340"/>
                            <w:rPr>
                              <w:rFonts w:ascii="Arial" w:eastAsia="Arial" w:hAnsi="Arial" w:cs="Arial"/>
                              <w:sz w:val="22"/>
                              <w:szCs w:val="22"/>
                            </w:rPr>
                          </w:pPr>
                          <w:r w:rsidRPr="001660FD">
                            <w:rPr>
                              <w:rFonts w:ascii="Arial" w:eastAsia="Arial" w:hAnsi="Arial" w:cs="Arial"/>
                              <w:sz w:val="22"/>
                              <w:szCs w:val="22"/>
                            </w:rPr>
                            <w:t xml:space="preserve">Vous trouverez un modèle-type à la page suivante. Les champs </w:t>
                          </w:r>
                          <w:r w:rsidRPr="001660FD">
                            <w:rPr>
                              <w:rFonts w:ascii="Arial" w:eastAsia="Arial" w:hAnsi="Arial" w:cs="Arial"/>
                              <w:sz w:val="22"/>
                              <w:szCs w:val="22"/>
                              <w:highlight w:val="lightGray"/>
                            </w:rPr>
                            <w:t>surlignés en gris</w:t>
                          </w:r>
                          <w:r w:rsidRPr="001660FD">
                            <w:rPr>
                              <w:rFonts w:ascii="Arial" w:eastAsia="Arial" w:hAnsi="Arial" w:cs="Arial"/>
                              <w:sz w:val="22"/>
                              <w:szCs w:val="22"/>
                            </w:rPr>
                            <w:t xml:space="preserve"> doivent être adaptés à votre situation spécifique.</w:t>
                          </w:r>
                        </w:p>
                        <w:p w14:paraId="04910406" w14:textId="77777777" w:rsidR="006D526F" w:rsidRPr="001660FD" w:rsidRDefault="006D526F" w:rsidP="006D526F">
                          <w:pPr>
                            <w:pStyle w:val="NormalWeb"/>
                            <w:ind w:left="340"/>
                            <w:rPr>
                              <w:rFonts w:ascii="Arial" w:eastAsia="Arial" w:hAnsi="Arial" w:cs="Arial"/>
                              <w:sz w:val="22"/>
                              <w:szCs w:val="22"/>
                            </w:rPr>
                          </w:pPr>
                        </w:p>
                        <w:p w14:paraId="4A54196B" w14:textId="77777777" w:rsidR="006D526F" w:rsidRPr="001660FD" w:rsidRDefault="006D526F" w:rsidP="006D526F">
                          <w:pPr>
                            <w:pStyle w:val="NormalWeb"/>
                            <w:ind w:left="340"/>
                            <w:rPr>
                              <w:rFonts w:ascii="Arial" w:eastAsia="Arial" w:hAnsi="Arial" w:cs="Arial"/>
                              <w:sz w:val="22"/>
                              <w:szCs w:val="22"/>
                            </w:rPr>
                          </w:pPr>
                          <w:r w:rsidRPr="001660FD">
                            <w:rPr>
                              <w:rFonts w:ascii="Arial" w:eastAsia="Arial" w:hAnsi="Arial" w:cs="Arial"/>
                              <w:b/>
                              <w:bCs/>
                              <w:sz w:val="22"/>
                              <w:szCs w:val="22"/>
                            </w:rPr>
                            <w:t xml:space="preserve">Important </w:t>
                          </w:r>
                          <w:r w:rsidRPr="001660FD">
                            <w:rPr>
                              <w:rFonts w:ascii="Arial" w:eastAsia="Arial" w:hAnsi="Arial" w:cs="Arial"/>
                              <w:sz w:val="22"/>
                              <w:szCs w:val="22"/>
                            </w:rPr>
                            <w:t>: La page 1 sert uniquement d'information. Elle ne doit pas être imprimée ni utilisée. Vous pouvez simplement la supprimer.</w:t>
                          </w:r>
                        </w:p>
                        <w:p w14:paraId="10E1BB57" w14:textId="3EDCB646" w:rsidR="002910E2" w:rsidRPr="001660FD" w:rsidRDefault="006D526F" w:rsidP="009759E6">
                          <w:pPr>
                            <w:pStyle w:val="NormalWeb"/>
                            <w:ind w:left="340"/>
                            <w:rPr>
                              <w:rFonts w:ascii="Arial" w:hAnsi="Arial" w:cs="Arial"/>
                              <w:sz w:val="22"/>
                              <w:szCs w:val="22"/>
                            </w:rPr>
                          </w:pPr>
                          <w:r w:rsidRPr="001660FD">
                            <w:rPr>
                              <w:rFonts w:ascii="Arial" w:eastAsia="Arial" w:hAnsi="Arial" w:cs="Arial"/>
                              <w:sz w:val="22"/>
                              <w:szCs w:val="22"/>
                            </w:rPr>
                            <w:br/>
                          </w:r>
                          <w:r w:rsidR="002910E2" w:rsidRPr="001660FD">
                            <w:rPr>
                              <w:rFonts w:ascii="Arial" w:hAnsi="Arial" w:cs="Arial"/>
                              <w:sz w:val="22"/>
                              <w:szCs w:val="22"/>
                            </w:rPr>
                            <w:t>D'autres questions sur le mandat pour cause d'inaptitude?</w:t>
                          </w:r>
                        </w:p>
                        <w:p w14:paraId="0B1DE0BB" w14:textId="27470250" w:rsidR="009759E6" w:rsidRPr="00826F7D" w:rsidRDefault="006D526F" w:rsidP="009759E6">
                          <w:pPr>
                            <w:pStyle w:val="NormalWeb"/>
                            <w:ind w:left="340"/>
                            <w:rPr>
                              <w:rFonts w:ascii="Arial" w:hAnsi="Arial" w:cs="Arial"/>
                              <w:b/>
                              <w:bCs/>
                              <w:color w:val="DA2323"/>
                              <w:sz w:val="22"/>
                              <w:szCs w:val="22"/>
                            </w:rPr>
                          </w:pPr>
                          <w:r w:rsidRPr="001660FD">
                            <w:rPr>
                              <w:rFonts w:ascii="Arial" w:hAnsi="Arial" w:cs="Arial"/>
                              <w:sz w:val="22"/>
                              <w:szCs w:val="22"/>
                            </w:rPr>
                            <w:t xml:space="preserve">Consultez notre guide juridique: </w:t>
                          </w:r>
                          <w:hyperlink r:id="rId17" w:history="1">
                            <w:r w:rsidR="009759E6" w:rsidRPr="00826F7D">
                              <w:rPr>
                                <w:rStyle w:val="Hyperlink"/>
                                <w:rFonts w:ascii="Arial" w:hAnsi="Arial" w:cs="Arial"/>
                                <w:b/>
                                <w:bCs/>
                                <w:color w:val="DA2323"/>
                                <w:sz w:val="22"/>
                                <w:szCs w:val="22"/>
                              </w:rPr>
                              <w:t>Établir un mandat pour cause d’inaptitude en Suisse</w:t>
                            </w:r>
                          </w:hyperlink>
                        </w:p>
                        <w:p w14:paraId="1BC1EFB8" w14:textId="144323E7" w:rsidR="006D526F" w:rsidRPr="001660FD" w:rsidRDefault="006D526F" w:rsidP="006D526F">
                          <w:pPr>
                            <w:pStyle w:val="NormalWeb"/>
                            <w:ind w:left="340"/>
                            <w:rPr>
                              <w:rFonts w:ascii="Arial" w:hAnsi="Arial" w:cs="Arial"/>
                            </w:rPr>
                          </w:pPr>
                        </w:p>
                        <w:p w14:paraId="7A1621C8" w14:textId="77777777" w:rsidR="006D526F" w:rsidRPr="001660FD" w:rsidRDefault="006D526F" w:rsidP="006D526F">
                          <w:pPr>
                            <w:pStyle w:val="NormalWeb"/>
                            <w:ind w:left="340"/>
                            <w:rPr>
                              <w:rFonts w:ascii="Arial" w:hAnsi="Arial" w:cs="Arial"/>
                              <w:color w:val="DA2323"/>
                              <w:sz w:val="22"/>
                              <w:szCs w:val="22"/>
                            </w:rPr>
                          </w:pPr>
                        </w:p>
                        <w:p w14:paraId="3E1B01D9" w14:textId="77777777" w:rsidR="006D526F" w:rsidRPr="001660FD" w:rsidRDefault="006D526F" w:rsidP="006D526F">
                          <w:pPr>
                            <w:pStyle w:val="NormalWeb"/>
                            <w:ind w:left="340"/>
                            <w:rPr>
                              <w:rFonts w:ascii="Arial" w:hAnsi="Arial" w:cs="Arial"/>
                              <w:sz w:val="22"/>
                              <w:szCs w:val="22"/>
                            </w:rPr>
                          </w:pPr>
                        </w:p>
                      </w:txbxContent>
                    </v:textbox>
                  </v:rect>
                </v:group>
                <w10:wrap type="square" anchorx="margin" anchory="margin"/>
              </v:group>
            </w:pict>
          </mc:Fallback>
        </mc:AlternateContent>
      </w:r>
      <w:r w:rsidRPr="006B6A75">
        <w:rPr>
          <w:rFonts w:ascii="Arial" w:hAnsi="Arial" w:cs="Arial"/>
          <w:color w:val="FF0000"/>
        </w:rPr>
        <w:br w:type="page"/>
      </w:r>
    </w:p>
    <w:p w14:paraId="19AD4ACE" w14:textId="341F22B9" w:rsidR="002850C8" w:rsidRPr="006B6A75" w:rsidRDefault="006224DA" w:rsidP="57276064">
      <w:pPr>
        <w:pBdr>
          <w:top w:val="single" w:sz="4" w:space="4" w:color="000000"/>
          <w:left w:val="single" w:sz="4" w:space="4" w:color="000000"/>
          <w:bottom w:val="single" w:sz="4" w:space="4" w:color="000000"/>
          <w:right w:val="single" w:sz="4" w:space="4" w:color="000000"/>
        </w:pBdr>
        <w:rPr>
          <w:rFonts w:ascii="Arial" w:hAnsi="Arial" w:cs="Arial"/>
          <w:color w:val="FF0000"/>
        </w:rPr>
      </w:pPr>
      <w:r w:rsidRPr="006B6A75">
        <w:rPr>
          <w:rFonts w:ascii="Arial" w:hAnsi="Arial" w:cs="Arial"/>
          <w:color w:val="FF0000"/>
        </w:rPr>
        <w:lastRenderedPageBreak/>
        <w:t>ATTENTION</w:t>
      </w:r>
      <w:r w:rsidR="002850C8" w:rsidRPr="006B6A75">
        <w:rPr>
          <w:rFonts w:ascii="Arial" w:hAnsi="Arial" w:cs="Arial"/>
          <w:color w:val="FF0000"/>
        </w:rPr>
        <w:t xml:space="preserve">: ce document n’est valable que s’il est entièrement rédigé </w:t>
      </w:r>
      <w:r w:rsidR="0A0B77E0" w:rsidRPr="006B6A75">
        <w:rPr>
          <w:rFonts w:ascii="Arial" w:hAnsi="Arial" w:cs="Arial"/>
          <w:color w:val="FF0000"/>
        </w:rPr>
        <w:t>de votre</w:t>
      </w:r>
      <w:r w:rsidR="002850C8" w:rsidRPr="006B6A75">
        <w:rPr>
          <w:rFonts w:ascii="Arial" w:hAnsi="Arial" w:cs="Arial"/>
          <w:color w:val="FF0000"/>
        </w:rPr>
        <w:t xml:space="preserve"> main ou </w:t>
      </w:r>
      <w:r w:rsidR="4B9E4CB1" w:rsidRPr="006B6A75">
        <w:rPr>
          <w:rFonts w:ascii="Arial" w:hAnsi="Arial" w:cs="Arial"/>
          <w:color w:val="FF0000"/>
        </w:rPr>
        <w:t>constitué en la forme authentique (par un notaire).</w:t>
      </w:r>
      <w:r w:rsidR="14673B56" w:rsidRPr="006B6A75">
        <w:rPr>
          <w:rFonts w:ascii="Arial" w:hAnsi="Arial" w:cs="Arial"/>
          <w:color w:val="FF0000"/>
        </w:rPr>
        <w:t xml:space="preserve"> </w:t>
      </w:r>
      <w:r w:rsidR="002850C8" w:rsidRPr="006B6A75">
        <w:rPr>
          <w:rFonts w:ascii="Arial" w:hAnsi="Arial" w:cs="Arial"/>
        </w:rPr>
        <w:t>Modèle de mandat pour cause d’inaptitude délivré à une seule ou un seul mandataire</w:t>
      </w:r>
    </w:p>
    <w:p w14:paraId="762D2379" w14:textId="77777777" w:rsidR="002850C8" w:rsidRPr="006B6A75" w:rsidRDefault="002850C8" w:rsidP="002850C8">
      <w:pPr>
        <w:rPr>
          <w:rFonts w:ascii="Arial" w:hAnsi="Arial" w:cs="Arial"/>
        </w:rPr>
      </w:pPr>
    </w:p>
    <w:p w14:paraId="281B888B" w14:textId="77777777" w:rsidR="002850C8" w:rsidRPr="006B6A75" w:rsidRDefault="002850C8" w:rsidP="6D4BA23F">
      <w:pPr>
        <w:jc w:val="center"/>
        <w:rPr>
          <w:rFonts w:ascii="Arial" w:hAnsi="Arial" w:cs="Arial"/>
          <w:b/>
          <w:bCs/>
        </w:rPr>
      </w:pPr>
      <w:r w:rsidRPr="006B6A75">
        <w:rPr>
          <w:rFonts w:ascii="Arial" w:hAnsi="Arial" w:cs="Arial"/>
          <w:b/>
        </w:rPr>
        <w:t xml:space="preserve">MANDAT POUR CAUSE D’INAPTITUDE </w:t>
      </w:r>
    </w:p>
    <w:p w14:paraId="4F22DB4B" w14:textId="77777777" w:rsidR="002850C8" w:rsidRPr="006B6A75" w:rsidRDefault="002850C8" w:rsidP="002850C8">
      <w:pPr>
        <w:rPr>
          <w:rFonts w:ascii="Arial" w:hAnsi="Arial" w:cs="Arial"/>
          <w:b/>
          <w:bCs/>
        </w:rPr>
      </w:pPr>
    </w:p>
    <w:p w14:paraId="43520FD1" w14:textId="6FC09401" w:rsidR="002850C8" w:rsidRPr="006B6A75" w:rsidRDefault="002850C8" w:rsidP="002850C8">
      <w:pPr>
        <w:rPr>
          <w:rFonts w:ascii="Arial" w:hAnsi="Arial" w:cs="Arial"/>
        </w:rPr>
      </w:pPr>
      <w:r w:rsidRPr="006B6A75">
        <w:rPr>
          <w:rFonts w:ascii="Arial" w:hAnsi="Arial" w:cs="Arial"/>
        </w:rPr>
        <w:t>Vo</w:t>
      </w:r>
      <w:r w:rsidR="0B7B78CC" w:rsidRPr="006B6A75">
        <w:rPr>
          <w:rFonts w:ascii="Arial" w:hAnsi="Arial" w:cs="Arial"/>
        </w:rPr>
        <w:t>tre</w:t>
      </w:r>
      <w:r w:rsidRPr="006B6A75">
        <w:rPr>
          <w:rFonts w:ascii="Arial" w:hAnsi="Arial" w:cs="Arial"/>
        </w:rPr>
        <w:t xml:space="preserve"> nom et prénom </w:t>
      </w:r>
    </w:p>
    <w:p w14:paraId="3E359E2A" w14:textId="6BE24B64" w:rsidR="002850C8" w:rsidRPr="006B6A75" w:rsidRDefault="002850C8" w:rsidP="002850C8">
      <w:pPr>
        <w:rPr>
          <w:rFonts w:ascii="Arial" w:hAnsi="Arial" w:cs="Arial"/>
        </w:rPr>
      </w:pPr>
      <w:r w:rsidRPr="006B6A75">
        <w:rPr>
          <w:rFonts w:ascii="Arial" w:hAnsi="Arial" w:cs="Arial"/>
        </w:rPr>
        <w:t>Vo</w:t>
      </w:r>
      <w:r w:rsidR="518A3051" w:rsidRPr="006B6A75">
        <w:rPr>
          <w:rFonts w:ascii="Arial" w:hAnsi="Arial" w:cs="Arial"/>
        </w:rPr>
        <w:t>tre</w:t>
      </w:r>
      <w:r w:rsidRPr="006B6A75">
        <w:rPr>
          <w:rFonts w:ascii="Arial" w:hAnsi="Arial" w:cs="Arial"/>
        </w:rPr>
        <w:t xml:space="preserve"> date de naissance, lieu d’origine</w:t>
      </w:r>
      <w:r w:rsidR="00547B73" w:rsidRPr="006B6A75">
        <w:rPr>
          <w:rFonts w:ascii="Arial" w:hAnsi="Arial" w:cs="Arial"/>
        </w:rPr>
        <w:t xml:space="preserve"> </w:t>
      </w:r>
      <w:r w:rsidRPr="006B6A75">
        <w:rPr>
          <w:rFonts w:ascii="Arial" w:hAnsi="Arial" w:cs="Arial"/>
        </w:rPr>
        <w:t>/</w:t>
      </w:r>
      <w:r w:rsidR="00547B73" w:rsidRPr="006B6A75">
        <w:rPr>
          <w:rFonts w:ascii="Arial" w:hAnsi="Arial" w:cs="Arial"/>
        </w:rPr>
        <w:t xml:space="preserve"> </w:t>
      </w:r>
      <w:r w:rsidRPr="006B6A75">
        <w:rPr>
          <w:rFonts w:ascii="Arial" w:hAnsi="Arial" w:cs="Arial"/>
        </w:rPr>
        <w:t xml:space="preserve">nationalité </w:t>
      </w:r>
    </w:p>
    <w:p w14:paraId="479B1EEF" w14:textId="3DE3C467" w:rsidR="002850C8" w:rsidRPr="006B6A75" w:rsidRDefault="002850C8" w:rsidP="002850C8">
      <w:pPr>
        <w:rPr>
          <w:rFonts w:ascii="Arial" w:hAnsi="Arial" w:cs="Arial"/>
        </w:rPr>
      </w:pPr>
      <w:r w:rsidRPr="006B6A75">
        <w:rPr>
          <w:rFonts w:ascii="Arial" w:hAnsi="Arial" w:cs="Arial"/>
        </w:rPr>
        <w:t xml:space="preserve">Votre adresse </w:t>
      </w:r>
      <w:r w:rsidRPr="006B6A75">
        <w:rPr>
          <w:rFonts w:ascii="Arial" w:hAnsi="Arial" w:cs="Arial"/>
        </w:rPr>
        <w:br/>
      </w:r>
    </w:p>
    <w:p w14:paraId="62750DC2" w14:textId="144FE723" w:rsidR="002850C8" w:rsidRPr="006B6A75" w:rsidRDefault="002850C8" w:rsidP="002850C8">
      <w:pPr>
        <w:rPr>
          <w:rFonts w:ascii="Arial" w:hAnsi="Arial" w:cs="Arial"/>
        </w:rPr>
      </w:pPr>
      <w:r w:rsidRPr="006B6A75">
        <w:rPr>
          <w:rFonts w:ascii="Arial" w:hAnsi="Arial" w:cs="Arial"/>
        </w:rPr>
        <w:t xml:space="preserve">Pour le cas où je ne pourrais plus former ma volonté ou l’exprimer de manière compréhensible, que ce soit temporairement ou durablement (en cas d’incapacité de discernement), la personne suivante me représentera dans les domaines précisés ci-après: </w:t>
      </w:r>
    </w:p>
    <w:p w14:paraId="3F9DC935" w14:textId="47ED83D5" w:rsidR="002850C8" w:rsidRPr="006B6A75" w:rsidRDefault="002850C8" w:rsidP="002850C8">
      <w:pPr>
        <w:rPr>
          <w:rFonts w:ascii="Arial" w:hAnsi="Arial" w:cs="Arial"/>
        </w:rPr>
      </w:pPr>
      <w:r w:rsidRPr="006B6A75">
        <w:rPr>
          <w:rFonts w:ascii="Arial" w:hAnsi="Arial" w:cs="Arial"/>
        </w:rPr>
        <w:br/>
      </w:r>
      <w:r w:rsidRPr="006B6A75">
        <w:rPr>
          <w:rFonts w:ascii="Arial" w:hAnsi="Arial" w:cs="Arial"/>
          <w:b/>
        </w:rPr>
        <w:t xml:space="preserve">Mandataire: </w:t>
      </w:r>
    </w:p>
    <w:p w14:paraId="69917F1F" w14:textId="77777777" w:rsidR="002850C8" w:rsidRPr="006B6A75" w:rsidRDefault="002850C8" w:rsidP="002850C8">
      <w:pPr>
        <w:rPr>
          <w:rFonts w:ascii="Arial" w:hAnsi="Arial" w:cs="Arial"/>
        </w:rPr>
      </w:pPr>
    </w:p>
    <w:p w14:paraId="233CC827" w14:textId="1658D935" w:rsidR="002850C8" w:rsidRPr="006B6A75" w:rsidRDefault="002850C8" w:rsidP="6D4BA23F">
      <w:pPr>
        <w:ind w:left="708"/>
        <w:rPr>
          <w:rFonts w:ascii="Arial" w:hAnsi="Arial" w:cs="Arial"/>
        </w:rPr>
      </w:pPr>
      <w:r w:rsidRPr="006B6A75">
        <w:rPr>
          <w:rFonts w:ascii="Arial" w:hAnsi="Arial" w:cs="Arial"/>
        </w:rPr>
        <w:t xml:space="preserve">Nom, prénom </w:t>
      </w:r>
    </w:p>
    <w:p w14:paraId="6DD74819" w14:textId="77777777" w:rsidR="002850C8" w:rsidRPr="006B6A75" w:rsidRDefault="002850C8" w:rsidP="6D4BA23F">
      <w:pPr>
        <w:ind w:left="708"/>
        <w:rPr>
          <w:rFonts w:ascii="Arial" w:hAnsi="Arial" w:cs="Arial"/>
        </w:rPr>
      </w:pPr>
      <w:r w:rsidRPr="006B6A75">
        <w:rPr>
          <w:rFonts w:ascii="Arial" w:hAnsi="Arial" w:cs="Arial"/>
        </w:rPr>
        <w:t xml:space="preserve">Lien avec la mandante ou le mandant (p. ex. fille) </w:t>
      </w:r>
    </w:p>
    <w:p w14:paraId="76F5CF4E" w14:textId="77777777" w:rsidR="002850C8" w:rsidRPr="006B6A75" w:rsidRDefault="002850C8" w:rsidP="6D4BA23F">
      <w:pPr>
        <w:ind w:left="708"/>
        <w:rPr>
          <w:rFonts w:ascii="Arial" w:hAnsi="Arial" w:cs="Arial"/>
        </w:rPr>
      </w:pPr>
      <w:r w:rsidRPr="006B6A75">
        <w:rPr>
          <w:rFonts w:ascii="Arial" w:hAnsi="Arial" w:cs="Arial"/>
        </w:rPr>
        <w:t xml:space="preserve">Adresse </w:t>
      </w:r>
    </w:p>
    <w:p w14:paraId="4F1ED6A6" w14:textId="77777777" w:rsidR="002850C8" w:rsidRPr="006B6A75" w:rsidRDefault="002850C8" w:rsidP="6D4BA23F">
      <w:pPr>
        <w:ind w:left="708"/>
        <w:rPr>
          <w:rFonts w:ascii="Arial" w:hAnsi="Arial" w:cs="Arial"/>
        </w:rPr>
      </w:pPr>
      <w:r w:rsidRPr="006B6A75">
        <w:rPr>
          <w:rFonts w:ascii="Arial" w:hAnsi="Arial" w:cs="Arial"/>
        </w:rPr>
        <w:t xml:space="preserve">Numéro de téléphone </w:t>
      </w:r>
    </w:p>
    <w:p w14:paraId="1D3EF7D4" w14:textId="77777777" w:rsidR="002850C8" w:rsidRPr="006B6A75" w:rsidRDefault="002850C8" w:rsidP="002850C8">
      <w:pPr>
        <w:rPr>
          <w:rFonts w:ascii="Arial" w:hAnsi="Arial" w:cs="Arial"/>
        </w:rPr>
      </w:pPr>
    </w:p>
    <w:p w14:paraId="6D1D8D1F" w14:textId="4E7D708D" w:rsidR="002850C8" w:rsidRPr="006B6A75" w:rsidRDefault="002850C8" w:rsidP="002850C8">
      <w:pPr>
        <w:rPr>
          <w:rFonts w:ascii="Arial" w:hAnsi="Arial" w:cs="Arial"/>
        </w:rPr>
      </w:pPr>
      <w:r w:rsidRPr="006B6A75">
        <w:rPr>
          <w:rFonts w:ascii="Arial" w:hAnsi="Arial" w:cs="Arial"/>
        </w:rPr>
        <w:t xml:space="preserve">En cas d’empêchement ou de refus, la personne suivante me représentera: </w:t>
      </w:r>
      <w:r w:rsidRPr="006B6A75">
        <w:rPr>
          <w:rFonts w:ascii="Arial" w:hAnsi="Arial" w:cs="Arial"/>
        </w:rPr>
        <w:br/>
      </w:r>
    </w:p>
    <w:p w14:paraId="21BBD0E7" w14:textId="77777777" w:rsidR="002850C8" w:rsidRPr="006B6A75" w:rsidRDefault="002850C8" w:rsidP="6D4BA23F">
      <w:pPr>
        <w:ind w:left="708"/>
        <w:rPr>
          <w:rFonts w:ascii="Arial" w:hAnsi="Arial" w:cs="Arial"/>
        </w:rPr>
      </w:pPr>
      <w:r w:rsidRPr="006B6A75">
        <w:rPr>
          <w:rFonts w:ascii="Arial" w:hAnsi="Arial" w:cs="Arial"/>
        </w:rPr>
        <w:t xml:space="preserve">Nom, prénom </w:t>
      </w:r>
    </w:p>
    <w:p w14:paraId="3D4A0476" w14:textId="2EC9A979" w:rsidR="002850C8" w:rsidRPr="006B6A75" w:rsidRDefault="002850C8" w:rsidP="6D4BA23F">
      <w:pPr>
        <w:ind w:left="708"/>
        <w:rPr>
          <w:rFonts w:ascii="Arial" w:hAnsi="Arial" w:cs="Arial"/>
        </w:rPr>
      </w:pPr>
      <w:r w:rsidRPr="006B6A75">
        <w:rPr>
          <w:rFonts w:ascii="Arial" w:hAnsi="Arial" w:cs="Arial"/>
        </w:rPr>
        <w:t xml:space="preserve">Lien avec la mandante ou le mandant (p. ex. fils) </w:t>
      </w:r>
    </w:p>
    <w:p w14:paraId="5B99F4D6" w14:textId="77777777" w:rsidR="002850C8" w:rsidRPr="006B6A75" w:rsidRDefault="002850C8" w:rsidP="6D4BA23F">
      <w:pPr>
        <w:ind w:left="708"/>
        <w:rPr>
          <w:rFonts w:ascii="Arial" w:hAnsi="Arial" w:cs="Arial"/>
        </w:rPr>
      </w:pPr>
      <w:r w:rsidRPr="006B6A75">
        <w:rPr>
          <w:rFonts w:ascii="Arial" w:hAnsi="Arial" w:cs="Arial"/>
        </w:rPr>
        <w:t xml:space="preserve">Adresse </w:t>
      </w:r>
    </w:p>
    <w:p w14:paraId="02E533A6" w14:textId="2A271F9A" w:rsidR="002850C8" w:rsidRPr="006B6A75" w:rsidRDefault="002850C8" w:rsidP="6D4BA23F">
      <w:pPr>
        <w:ind w:left="708"/>
        <w:rPr>
          <w:rFonts w:ascii="Arial" w:hAnsi="Arial" w:cs="Arial"/>
        </w:rPr>
      </w:pPr>
      <w:r w:rsidRPr="006B6A75">
        <w:rPr>
          <w:rFonts w:ascii="Arial" w:hAnsi="Arial" w:cs="Arial"/>
        </w:rPr>
        <w:t>Numéro de téléphone</w:t>
      </w:r>
      <w:r w:rsidRPr="006B6A75">
        <w:rPr>
          <w:rFonts w:ascii="Arial" w:hAnsi="Arial" w:cs="Arial"/>
        </w:rPr>
        <w:br/>
      </w:r>
    </w:p>
    <w:p w14:paraId="587EADD8" w14:textId="298120CA" w:rsidR="002850C8" w:rsidRPr="006B6A75" w:rsidRDefault="002850C8" w:rsidP="002850C8">
      <w:pPr>
        <w:rPr>
          <w:rFonts w:ascii="Arial" w:hAnsi="Arial" w:cs="Arial"/>
        </w:rPr>
      </w:pPr>
      <w:r w:rsidRPr="006B6A75">
        <w:rPr>
          <w:rFonts w:ascii="Arial" w:hAnsi="Arial" w:cs="Arial"/>
        </w:rPr>
        <w:t xml:space="preserve"> J’octroie un mandat complet aux personnes </w:t>
      </w:r>
      <w:r w:rsidR="002372BB" w:rsidRPr="006B6A75">
        <w:rPr>
          <w:rFonts w:ascii="Arial" w:hAnsi="Arial" w:cs="Arial"/>
        </w:rPr>
        <w:t>sus</w:t>
      </w:r>
      <w:r w:rsidRPr="006B6A75">
        <w:rPr>
          <w:rFonts w:ascii="Arial" w:hAnsi="Arial" w:cs="Arial"/>
        </w:rPr>
        <w:t>mentionnées</w:t>
      </w:r>
      <w:r w:rsidR="00FF15FA" w:rsidRPr="006B6A75">
        <w:rPr>
          <w:rFonts w:ascii="Arial" w:hAnsi="Arial" w:cs="Arial"/>
        </w:rPr>
        <w:t>, c’est-à-dire</w:t>
      </w:r>
      <w:r w:rsidRPr="006B6A75">
        <w:rPr>
          <w:rFonts w:ascii="Arial" w:hAnsi="Arial" w:cs="Arial"/>
        </w:rPr>
        <w:t xml:space="preserve">: </w:t>
      </w:r>
      <w:r w:rsidRPr="006B6A75">
        <w:rPr>
          <w:rFonts w:ascii="Arial" w:hAnsi="Arial" w:cs="Arial"/>
        </w:rPr>
        <w:br/>
      </w:r>
    </w:p>
    <w:p w14:paraId="0EE01BBA" w14:textId="28E05726" w:rsidR="002850C8" w:rsidRPr="006B6A75" w:rsidRDefault="002850C8" w:rsidP="002850C8">
      <w:pPr>
        <w:rPr>
          <w:rFonts w:ascii="Arial" w:hAnsi="Arial" w:cs="Arial"/>
        </w:rPr>
      </w:pPr>
      <w:r w:rsidRPr="006B6A75">
        <w:rPr>
          <w:rFonts w:ascii="Arial" w:hAnsi="Arial" w:cs="Arial"/>
        </w:rPr>
        <w:t xml:space="preserve">- </w:t>
      </w:r>
      <w:r w:rsidR="00FF15FA" w:rsidRPr="006B6A75">
        <w:rPr>
          <w:rFonts w:ascii="Arial" w:hAnsi="Arial" w:cs="Arial"/>
        </w:rPr>
        <w:t>a</w:t>
      </w:r>
      <w:r w:rsidRPr="006B6A75">
        <w:rPr>
          <w:rFonts w:ascii="Arial" w:hAnsi="Arial" w:cs="Arial"/>
        </w:rPr>
        <w:t>ssistance personnelle, y compris dans le domaine médical</w:t>
      </w:r>
      <w:r w:rsidR="00FF15FA" w:rsidRPr="006B6A75">
        <w:rPr>
          <w:rFonts w:ascii="Arial" w:hAnsi="Arial" w:cs="Arial"/>
        </w:rPr>
        <w:t>,</w:t>
      </w:r>
    </w:p>
    <w:p w14:paraId="46946365" w14:textId="417C2452" w:rsidR="002850C8" w:rsidRPr="006B6A75" w:rsidRDefault="002850C8" w:rsidP="002850C8">
      <w:pPr>
        <w:rPr>
          <w:rFonts w:ascii="Arial" w:hAnsi="Arial" w:cs="Arial"/>
        </w:rPr>
      </w:pPr>
      <w:r w:rsidRPr="006B6A75">
        <w:rPr>
          <w:rFonts w:ascii="Arial" w:hAnsi="Arial" w:cs="Arial"/>
        </w:rPr>
        <w:t xml:space="preserve">- </w:t>
      </w:r>
      <w:r w:rsidR="00FF15FA" w:rsidRPr="006B6A75">
        <w:rPr>
          <w:rFonts w:ascii="Arial" w:hAnsi="Arial" w:cs="Arial"/>
        </w:rPr>
        <w:t>g</w:t>
      </w:r>
      <w:r w:rsidRPr="006B6A75">
        <w:rPr>
          <w:rFonts w:ascii="Arial" w:hAnsi="Arial" w:cs="Arial"/>
        </w:rPr>
        <w:t>estion du patrimoine</w:t>
      </w:r>
      <w:r w:rsidR="00FF15FA" w:rsidRPr="006B6A75">
        <w:rPr>
          <w:rFonts w:ascii="Arial" w:hAnsi="Arial" w:cs="Arial"/>
        </w:rPr>
        <w:t>,</w:t>
      </w:r>
      <w:r w:rsidRPr="006B6A75">
        <w:rPr>
          <w:rFonts w:ascii="Arial" w:hAnsi="Arial" w:cs="Arial"/>
        </w:rPr>
        <w:t xml:space="preserve"> </w:t>
      </w:r>
    </w:p>
    <w:p w14:paraId="45B5F5B4" w14:textId="7BD6899F" w:rsidR="002850C8" w:rsidRPr="006B6A75" w:rsidRDefault="002850C8" w:rsidP="002850C8">
      <w:pPr>
        <w:rPr>
          <w:rFonts w:ascii="Arial" w:hAnsi="Arial" w:cs="Arial"/>
        </w:rPr>
      </w:pPr>
      <w:r w:rsidRPr="006B6A75">
        <w:rPr>
          <w:rFonts w:ascii="Arial" w:hAnsi="Arial" w:cs="Arial"/>
        </w:rPr>
        <w:t xml:space="preserve">- </w:t>
      </w:r>
      <w:r w:rsidR="00FF15FA" w:rsidRPr="006B6A75">
        <w:rPr>
          <w:rFonts w:ascii="Arial" w:hAnsi="Arial" w:cs="Arial"/>
        </w:rPr>
        <w:t>r</w:t>
      </w:r>
      <w:r w:rsidRPr="006B6A75">
        <w:rPr>
          <w:rFonts w:ascii="Arial" w:hAnsi="Arial" w:cs="Arial"/>
        </w:rPr>
        <w:t xml:space="preserve">apports juridiques avec </w:t>
      </w:r>
      <w:r w:rsidR="00AD0929" w:rsidRPr="006B6A75">
        <w:rPr>
          <w:rFonts w:ascii="Arial" w:hAnsi="Arial" w:cs="Arial"/>
        </w:rPr>
        <w:t>d</w:t>
      </w:r>
      <w:r w:rsidRPr="006B6A75">
        <w:rPr>
          <w:rFonts w:ascii="Arial" w:hAnsi="Arial" w:cs="Arial"/>
        </w:rPr>
        <w:t>es tiers</w:t>
      </w:r>
      <w:r w:rsidR="00FF15FA" w:rsidRPr="006B6A75">
        <w:rPr>
          <w:rFonts w:ascii="Arial" w:hAnsi="Arial" w:cs="Arial"/>
        </w:rPr>
        <w:t>.</w:t>
      </w:r>
      <w:r w:rsidRPr="006B6A75">
        <w:rPr>
          <w:rFonts w:ascii="Arial" w:hAnsi="Arial" w:cs="Arial"/>
        </w:rPr>
        <w:br/>
      </w:r>
    </w:p>
    <w:p w14:paraId="709FD653" w14:textId="1FB951BE" w:rsidR="002850C8" w:rsidRPr="006B6A75" w:rsidRDefault="3F62BA4D" w:rsidP="002850C8">
      <w:pPr>
        <w:rPr>
          <w:rFonts w:ascii="Arial" w:hAnsi="Arial" w:cs="Arial"/>
        </w:rPr>
      </w:pPr>
      <w:r w:rsidRPr="006B6A75">
        <w:rPr>
          <w:rFonts w:ascii="Arial" w:hAnsi="Arial" w:cs="Arial"/>
        </w:rPr>
        <w:t xml:space="preserve">Cela signifie concrètement: </w:t>
      </w:r>
    </w:p>
    <w:p w14:paraId="51BA5349" w14:textId="43C856F5" w:rsidR="002850C8" w:rsidRPr="006B6A75" w:rsidRDefault="002850C8" w:rsidP="002850C8">
      <w:pPr>
        <w:rPr>
          <w:rFonts w:ascii="Arial" w:hAnsi="Arial" w:cs="Arial"/>
        </w:rPr>
      </w:pPr>
      <w:r w:rsidRPr="006B6A75">
        <w:rPr>
          <w:rFonts w:ascii="Arial" w:hAnsi="Arial" w:cs="Arial"/>
        </w:rPr>
        <w:t xml:space="preserve">a) </w:t>
      </w:r>
      <w:r w:rsidR="2BFD93AA" w:rsidRPr="006B6A75">
        <w:rPr>
          <w:rFonts w:ascii="Arial" w:hAnsi="Arial" w:cs="Arial"/>
        </w:rPr>
        <w:t xml:space="preserve">Prise de toutes les dispositions </w:t>
      </w:r>
      <w:r w:rsidRPr="006B6A75">
        <w:rPr>
          <w:rFonts w:ascii="Arial" w:hAnsi="Arial" w:cs="Arial"/>
        </w:rPr>
        <w:t xml:space="preserve">nécessaires </w:t>
      </w:r>
      <w:r w:rsidR="46DFBA82" w:rsidRPr="006B6A75">
        <w:rPr>
          <w:rFonts w:ascii="Arial" w:hAnsi="Arial" w:cs="Arial"/>
        </w:rPr>
        <w:t xml:space="preserve">pour </w:t>
      </w:r>
      <w:r w:rsidRPr="006B6A75">
        <w:rPr>
          <w:rFonts w:ascii="Arial" w:hAnsi="Arial" w:cs="Arial"/>
        </w:rPr>
        <w:t xml:space="preserve">ma santé et </w:t>
      </w:r>
      <w:r w:rsidR="32F3F402" w:rsidRPr="006B6A75">
        <w:rPr>
          <w:rFonts w:ascii="Arial" w:hAnsi="Arial" w:cs="Arial"/>
        </w:rPr>
        <w:t xml:space="preserve">exercice </w:t>
      </w:r>
      <w:r w:rsidR="2F676115" w:rsidRPr="006B6A75">
        <w:rPr>
          <w:rFonts w:ascii="Arial" w:hAnsi="Arial" w:cs="Arial"/>
        </w:rPr>
        <w:t>d</w:t>
      </w:r>
      <w:r w:rsidRPr="006B6A75">
        <w:rPr>
          <w:rFonts w:ascii="Arial" w:hAnsi="Arial" w:cs="Arial"/>
        </w:rPr>
        <w:t xml:space="preserve">es droits correspondants afin </w:t>
      </w:r>
      <w:r w:rsidR="4D898F91" w:rsidRPr="006B6A75">
        <w:rPr>
          <w:rFonts w:ascii="Arial" w:hAnsi="Arial" w:cs="Arial"/>
        </w:rPr>
        <w:t>d’assurer</w:t>
      </w:r>
      <w:r w:rsidRPr="006B6A75">
        <w:rPr>
          <w:rFonts w:ascii="Arial" w:hAnsi="Arial" w:cs="Arial"/>
        </w:rPr>
        <w:t xml:space="preserve"> un traitement et des soins optimaux. </w:t>
      </w:r>
    </w:p>
    <w:p w14:paraId="2438B1FB" w14:textId="358C3C54" w:rsidR="002850C8" w:rsidRPr="006B6A75" w:rsidRDefault="002850C8" w:rsidP="002850C8">
      <w:pPr>
        <w:rPr>
          <w:rFonts w:ascii="Arial" w:hAnsi="Arial" w:cs="Arial"/>
        </w:rPr>
      </w:pPr>
      <w:r w:rsidRPr="006B6A75">
        <w:rPr>
          <w:rFonts w:ascii="Arial" w:hAnsi="Arial" w:cs="Arial"/>
        </w:rPr>
        <w:lastRenderedPageBreak/>
        <w:t xml:space="preserve"> </w:t>
      </w:r>
    </w:p>
    <w:p w14:paraId="520F44F1" w14:textId="4619D16A" w:rsidR="002850C8" w:rsidRPr="006B6A75" w:rsidRDefault="002850C8" w:rsidP="002850C8">
      <w:pPr>
        <w:rPr>
          <w:rFonts w:ascii="Arial" w:hAnsi="Arial" w:cs="Arial"/>
        </w:rPr>
      </w:pPr>
      <w:r w:rsidRPr="006B6A75">
        <w:rPr>
          <w:rFonts w:ascii="Arial" w:hAnsi="Arial" w:cs="Arial"/>
        </w:rPr>
        <w:t xml:space="preserve">b) </w:t>
      </w:r>
      <w:r w:rsidR="56CAEAEE" w:rsidRPr="006B6A75">
        <w:rPr>
          <w:rFonts w:ascii="Arial" w:hAnsi="Arial" w:cs="Arial"/>
        </w:rPr>
        <w:t xml:space="preserve">Gestion de </w:t>
      </w:r>
      <w:r w:rsidRPr="006B6A75">
        <w:rPr>
          <w:rFonts w:ascii="Arial" w:hAnsi="Arial" w:cs="Arial"/>
        </w:rPr>
        <w:t xml:space="preserve">mes affaires quotidiennes. </w:t>
      </w:r>
      <w:r w:rsidRPr="006B6A75">
        <w:rPr>
          <w:rFonts w:ascii="Arial" w:hAnsi="Arial" w:cs="Arial"/>
        </w:rPr>
        <w:br/>
      </w:r>
    </w:p>
    <w:p w14:paraId="2EC2F862" w14:textId="3BBB1E13" w:rsidR="002850C8" w:rsidRPr="006B6A75" w:rsidRDefault="002850C8" w:rsidP="002850C8">
      <w:pPr>
        <w:rPr>
          <w:rFonts w:ascii="Arial" w:hAnsi="Arial" w:cs="Arial"/>
        </w:rPr>
      </w:pPr>
      <w:r w:rsidRPr="006B6A75">
        <w:rPr>
          <w:rFonts w:ascii="Arial" w:hAnsi="Arial" w:cs="Arial"/>
        </w:rPr>
        <w:t xml:space="preserve">c) </w:t>
      </w:r>
      <w:r w:rsidR="0905C3EF" w:rsidRPr="006B6A75">
        <w:rPr>
          <w:rFonts w:ascii="Arial" w:hAnsi="Arial" w:cs="Arial"/>
        </w:rPr>
        <w:t xml:space="preserve">Garantie de </w:t>
      </w:r>
      <w:r w:rsidRPr="006B6A75">
        <w:rPr>
          <w:rFonts w:ascii="Arial" w:hAnsi="Arial" w:cs="Arial"/>
        </w:rPr>
        <w:t xml:space="preserve">mes intérêts financiers, </w:t>
      </w:r>
      <w:r w:rsidR="78F9F5B2" w:rsidRPr="006B6A75">
        <w:rPr>
          <w:rFonts w:ascii="Arial" w:hAnsi="Arial" w:cs="Arial"/>
        </w:rPr>
        <w:t xml:space="preserve">gestion de </w:t>
      </w:r>
      <w:r w:rsidRPr="006B6A75">
        <w:rPr>
          <w:rFonts w:ascii="Arial" w:hAnsi="Arial" w:cs="Arial"/>
        </w:rPr>
        <w:t xml:space="preserve">l’ensemble de mon patrimoine, </w:t>
      </w:r>
      <w:r w:rsidR="06E6E73F" w:rsidRPr="006B6A75">
        <w:rPr>
          <w:rFonts w:ascii="Arial" w:hAnsi="Arial" w:cs="Arial"/>
        </w:rPr>
        <w:t xml:space="preserve">prise </w:t>
      </w:r>
      <w:r w:rsidR="0C038D77" w:rsidRPr="006B6A75">
        <w:rPr>
          <w:rFonts w:ascii="Arial" w:hAnsi="Arial" w:cs="Arial"/>
        </w:rPr>
        <w:t>de toutes l</w:t>
      </w:r>
      <w:r w:rsidRPr="006B6A75">
        <w:rPr>
          <w:rFonts w:ascii="Arial" w:hAnsi="Arial" w:cs="Arial"/>
        </w:rPr>
        <w:t xml:space="preserve">es décisions </w:t>
      </w:r>
      <w:r w:rsidR="732D4D8F" w:rsidRPr="006B6A75">
        <w:rPr>
          <w:rFonts w:ascii="Arial" w:hAnsi="Arial" w:cs="Arial"/>
        </w:rPr>
        <w:t xml:space="preserve">et </w:t>
      </w:r>
      <w:r w:rsidRPr="006B6A75">
        <w:rPr>
          <w:rFonts w:ascii="Arial" w:hAnsi="Arial" w:cs="Arial"/>
        </w:rPr>
        <w:t xml:space="preserve">mesures </w:t>
      </w:r>
      <w:r w:rsidR="2ED044AF" w:rsidRPr="006B6A75">
        <w:rPr>
          <w:rFonts w:ascii="Arial" w:hAnsi="Arial" w:cs="Arial"/>
        </w:rPr>
        <w:t>y afférentes</w:t>
      </w:r>
      <w:r w:rsidRPr="006B6A75">
        <w:rPr>
          <w:rFonts w:ascii="Arial" w:hAnsi="Arial" w:cs="Arial"/>
        </w:rPr>
        <w:t xml:space="preserve">. </w:t>
      </w:r>
      <w:r w:rsidRPr="006B6A75">
        <w:rPr>
          <w:rFonts w:ascii="Arial" w:hAnsi="Arial" w:cs="Arial"/>
        </w:rPr>
        <w:br/>
      </w:r>
    </w:p>
    <w:p w14:paraId="376B22B6" w14:textId="397D9399" w:rsidR="002850C8" w:rsidRPr="006B6A75" w:rsidRDefault="002850C8" w:rsidP="7BB41E96">
      <w:pPr>
        <w:rPr>
          <w:rFonts w:ascii="Arial" w:hAnsi="Arial" w:cs="Arial"/>
        </w:rPr>
      </w:pPr>
      <w:r w:rsidRPr="006B6A75">
        <w:rPr>
          <w:rFonts w:ascii="Arial" w:hAnsi="Arial" w:cs="Arial"/>
        </w:rPr>
        <w:t xml:space="preserve">d) </w:t>
      </w:r>
      <w:r w:rsidR="3B1A5725" w:rsidRPr="006B6A75">
        <w:rPr>
          <w:rFonts w:ascii="Arial" w:hAnsi="Arial" w:cs="Arial"/>
        </w:rPr>
        <w:t>Droit d’a</w:t>
      </w:r>
      <w:r w:rsidRPr="006B6A75">
        <w:rPr>
          <w:rFonts w:ascii="Arial" w:hAnsi="Arial" w:cs="Arial"/>
        </w:rPr>
        <w:t xml:space="preserve">cquérir, </w:t>
      </w:r>
      <w:r w:rsidR="6AE6861E" w:rsidRPr="006B6A75">
        <w:rPr>
          <w:rFonts w:ascii="Arial" w:hAnsi="Arial" w:cs="Arial"/>
        </w:rPr>
        <w:t xml:space="preserve">de </w:t>
      </w:r>
      <w:r w:rsidRPr="006B6A75">
        <w:rPr>
          <w:rFonts w:ascii="Arial" w:hAnsi="Arial" w:cs="Arial"/>
        </w:rPr>
        <w:t xml:space="preserve">grever et </w:t>
      </w:r>
      <w:r w:rsidR="21C6613E" w:rsidRPr="006B6A75">
        <w:rPr>
          <w:rFonts w:ascii="Arial" w:hAnsi="Arial" w:cs="Arial"/>
        </w:rPr>
        <w:t xml:space="preserve">de vendre </w:t>
      </w:r>
      <w:r w:rsidR="167B015C" w:rsidRPr="006B6A75">
        <w:rPr>
          <w:rFonts w:ascii="Arial" w:hAnsi="Arial" w:cs="Arial"/>
        </w:rPr>
        <w:t xml:space="preserve">toute propriété foncière et de requérir à cet effet </w:t>
      </w:r>
      <w:r w:rsidRPr="006B6A75">
        <w:rPr>
          <w:rFonts w:ascii="Arial" w:hAnsi="Arial" w:cs="Arial"/>
        </w:rPr>
        <w:t xml:space="preserve">les inscriptions correspondantes au registre foncier. </w:t>
      </w:r>
      <w:r w:rsidRPr="006B6A75">
        <w:rPr>
          <w:rFonts w:ascii="Arial" w:hAnsi="Arial" w:cs="Arial"/>
        </w:rPr>
        <w:br/>
      </w:r>
    </w:p>
    <w:p w14:paraId="64ED10D0" w14:textId="7E47AEB6" w:rsidR="002850C8" w:rsidRPr="006B6A75" w:rsidRDefault="002850C8" w:rsidP="7BB41E96">
      <w:pPr>
        <w:rPr>
          <w:rFonts w:ascii="Arial" w:hAnsi="Arial" w:cs="Arial"/>
        </w:rPr>
      </w:pPr>
      <w:r w:rsidRPr="006B6A75">
        <w:rPr>
          <w:rFonts w:ascii="Arial" w:hAnsi="Arial" w:cs="Arial"/>
        </w:rPr>
        <w:t xml:space="preserve">e) </w:t>
      </w:r>
      <w:r w:rsidR="1C591DA3" w:rsidRPr="006B6A75">
        <w:rPr>
          <w:rFonts w:ascii="Arial" w:eastAsia="Aptos" w:hAnsi="Arial" w:cs="Arial"/>
        </w:rPr>
        <w:t xml:space="preserve"> </w:t>
      </w:r>
      <w:r w:rsidR="1C591DA3" w:rsidRPr="006B6A75">
        <w:rPr>
          <w:rFonts w:ascii="Arial" w:hAnsi="Arial" w:cs="Arial"/>
        </w:rPr>
        <w:t>Droit de</w:t>
      </w:r>
      <w:r w:rsidR="1C591DA3" w:rsidRPr="006B6A75">
        <w:rPr>
          <w:rFonts w:ascii="Arial" w:eastAsia="Aptos" w:hAnsi="Arial" w:cs="Arial"/>
        </w:rPr>
        <w:t xml:space="preserve"> procéder </w:t>
      </w:r>
      <w:r w:rsidR="029FD27F" w:rsidRPr="006B6A75">
        <w:rPr>
          <w:rFonts w:ascii="Arial" w:hAnsi="Arial" w:cs="Arial"/>
        </w:rPr>
        <w:t xml:space="preserve">à toute </w:t>
      </w:r>
      <w:r w:rsidR="1C591DA3" w:rsidRPr="006B6A75">
        <w:rPr>
          <w:rFonts w:ascii="Arial" w:eastAsia="Aptos" w:hAnsi="Arial" w:cs="Arial"/>
        </w:rPr>
        <w:t xml:space="preserve">mesure et procédure </w:t>
      </w:r>
      <w:r w:rsidR="7087C768" w:rsidRPr="006B6A75">
        <w:rPr>
          <w:rFonts w:ascii="Arial" w:hAnsi="Arial" w:cs="Arial"/>
        </w:rPr>
        <w:t>nécessaire à l’exécution du mandat.</w:t>
      </w:r>
      <w:r w:rsidRPr="006B6A75">
        <w:rPr>
          <w:rFonts w:ascii="Arial" w:hAnsi="Arial" w:cs="Arial"/>
        </w:rPr>
        <w:br/>
      </w:r>
    </w:p>
    <w:p w14:paraId="3646EA50" w14:textId="10B21380" w:rsidR="002850C8" w:rsidRPr="006B6A75" w:rsidRDefault="00F5F2B0" w:rsidP="7BB41E96">
      <w:pPr>
        <w:rPr>
          <w:rFonts w:ascii="Arial" w:hAnsi="Arial" w:cs="Arial"/>
        </w:rPr>
      </w:pPr>
      <w:r w:rsidRPr="006B6A75">
        <w:rPr>
          <w:rFonts w:ascii="Arial" w:hAnsi="Arial" w:cs="Arial"/>
        </w:rPr>
        <w:t xml:space="preserve">f) La ou le mandataire est en droit de </w:t>
      </w:r>
      <w:r w:rsidR="427DF8B1" w:rsidRPr="006B6A75">
        <w:rPr>
          <w:rFonts w:ascii="Arial" w:hAnsi="Arial" w:cs="Arial"/>
        </w:rPr>
        <w:t>s</w:t>
      </w:r>
      <w:r w:rsidR="4719D2C6" w:rsidRPr="006B6A75">
        <w:rPr>
          <w:rFonts w:ascii="Arial" w:hAnsi="Arial" w:cs="Arial"/>
        </w:rPr>
        <w:t>’adjoindre</w:t>
      </w:r>
      <w:r w:rsidR="4D3EDA41" w:rsidRPr="006B6A75">
        <w:rPr>
          <w:rFonts w:ascii="Arial" w:hAnsi="Arial" w:cs="Arial"/>
        </w:rPr>
        <w:t xml:space="preserve"> </w:t>
      </w:r>
      <w:r w:rsidRPr="006B6A75">
        <w:rPr>
          <w:rFonts w:ascii="Arial" w:hAnsi="Arial" w:cs="Arial"/>
        </w:rPr>
        <w:t xml:space="preserve">des </w:t>
      </w:r>
      <w:r w:rsidR="168D2AE6" w:rsidRPr="006B6A75">
        <w:rPr>
          <w:rFonts w:ascii="Arial" w:hAnsi="Arial" w:cs="Arial"/>
        </w:rPr>
        <w:t xml:space="preserve">personnes </w:t>
      </w:r>
      <w:r w:rsidRPr="006B6A75">
        <w:rPr>
          <w:rFonts w:ascii="Arial" w:hAnsi="Arial" w:cs="Arial"/>
        </w:rPr>
        <w:t xml:space="preserve">auxiliaires </w:t>
      </w:r>
      <w:r w:rsidR="5AA37D6C" w:rsidRPr="006B6A75">
        <w:rPr>
          <w:rFonts w:ascii="Arial" w:hAnsi="Arial" w:cs="Arial"/>
        </w:rPr>
        <w:t xml:space="preserve">pour l’exécution </w:t>
      </w:r>
      <w:r w:rsidRPr="006B6A75">
        <w:rPr>
          <w:rFonts w:ascii="Arial" w:hAnsi="Arial" w:cs="Arial"/>
        </w:rPr>
        <w:t xml:space="preserve">du mandat. </w:t>
      </w:r>
      <w:r w:rsidRPr="006B6A75">
        <w:rPr>
          <w:rFonts w:ascii="Arial" w:hAnsi="Arial" w:cs="Arial"/>
        </w:rPr>
        <w:br/>
      </w:r>
    </w:p>
    <w:p w14:paraId="5997D0E2" w14:textId="61878D5C" w:rsidR="002850C8" w:rsidRPr="006B6A75" w:rsidRDefault="002850C8" w:rsidP="002850C8">
      <w:pPr>
        <w:rPr>
          <w:rFonts w:ascii="Arial" w:hAnsi="Arial" w:cs="Arial"/>
        </w:rPr>
      </w:pPr>
      <w:r w:rsidRPr="006B6A75">
        <w:rPr>
          <w:rFonts w:ascii="Arial" w:hAnsi="Arial" w:cs="Arial"/>
        </w:rPr>
        <w:t xml:space="preserve">Je </w:t>
      </w:r>
      <w:r w:rsidR="767726AE" w:rsidRPr="006B6A75">
        <w:rPr>
          <w:rFonts w:ascii="Arial" w:hAnsi="Arial" w:cs="Arial"/>
        </w:rPr>
        <w:t>délie toutes les personnes soumises au secret professionnel de leur obligation de discrétion à l’égard du / de la mandataire</w:t>
      </w:r>
      <w:r w:rsidRPr="006B6A75">
        <w:rPr>
          <w:rFonts w:ascii="Arial" w:hAnsi="Arial" w:cs="Arial"/>
        </w:rPr>
        <w:t xml:space="preserve"> (p. ex. les banques, les médecins et les fonctionnaires).  </w:t>
      </w:r>
    </w:p>
    <w:p w14:paraId="71186A6A" w14:textId="5DC4063E" w:rsidR="002850C8" w:rsidRPr="006B6A75" w:rsidRDefault="002850C8" w:rsidP="002850C8">
      <w:pPr>
        <w:rPr>
          <w:rFonts w:ascii="Arial" w:hAnsi="Arial" w:cs="Arial"/>
        </w:rPr>
      </w:pPr>
      <w:r w:rsidRPr="006B6A75">
        <w:rPr>
          <w:rFonts w:ascii="Arial" w:hAnsi="Arial" w:cs="Arial"/>
        </w:rPr>
        <w:t xml:space="preserve"> </w:t>
      </w:r>
      <w:r w:rsidRPr="006B6A75">
        <w:rPr>
          <w:rFonts w:ascii="Arial" w:hAnsi="Arial" w:cs="Arial"/>
        </w:rPr>
        <w:br/>
      </w:r>
    </w:p>
    <w:p w14:paraId="50B74FCE" w14:textId="0E79FA37" w:rsidR="002850C8" w:rsidRPr="006B6A75" w:rsidRDefault="002850C8" w:rsidP="002850C8">
      <w:pPr>
        <w:rPr>
          <w:rFonts w:ascii="Arial" w:hAnsi="Arial" w:cs="Arial"/>
        </w:rPr>
      </w:pPr>
      <w:r w:rsidRPr="006B6A75">
        <w:rPr>
          <w:rFonts w:ascii="Arial" w:hAnsi="Arial" w:cs="Arial"/>
        </w:rPr>
        <w:t xml:space="preserve">Mes directives anticipées sont conservées auprès de: </w:t>
      </w:r>
      <w:r w:rsidRPr="006B6A75">
        <w:rPr>
          <w:rFonts w:ascii="Arial" w:hAnsi="Arial" w:cs="Arial"/>
        </w:rPr>
        <w:br/>
      </w:r>
    </w:p>
    <w:p w14:paraId="237D6FDF" w14:textId="77777777" w:rsidR="002850C8" w:rsidRPr="006B6A75" w:rsidRDefault="002850C8" w:rsidP="6D4BA23F">
      <w:pPr>
        <w:ind w:left="708"/>
        <w:rPr>
          <w:rFonts w:ascii="Arial" w:hAnsi="Arial" w:cs="Arial"/>
        </w:rPr>
      </w:pPr>
      <w:r w:rsidRPr="006B6A75">
        <w:rPr>
          <w:rFonts w:ascii="Arial" w:hAnsi="Arial" w:cs="Arial"/>
        </w:rPr>
        <w:t xml:space="preserve">Nom, prénom </w:t>
      </w:r>
    </w:p>
    <w:p w14:paraId="1E399648" w14:textId="77777777" w:rsidR="002850C8" w:rsidRPr="006B6A75" w:rsidRDefault="002850C8" w:rsidP="6D4BA23F">
      <w:pPr>
        <w:ind w:left="708"/>
        <w:rPr>
          <w:rFonts w:ascii="Arial" w:hAnsi="Arial" w:cs="Arial"/>
        </w:rPr>
      </w:pPr>
      <w:r w:rsidRPr="006B6A75">
        <w:rPr>
          <w:rFonts w:ascii="Arial" w:hAnsi="Arial" w:cs="Arial"/>
        </w:rPr>
        <w:t xml:space="preserve">Adresse </w:t>
      </w:r>
    </w:p>
    <w:p w14:paraId="2246FA96" w14:textId="77777777" w:rsidR="002850C8" w:rsidRPr="006B6A75" w:rsidRDefault="002850C8" w:rsidP="6D4BA23F">
      <w:pPr>
        <w:ind w:left="708"/>
        <w:rPr>
          <w:rFonts w:ascii="Arial" w:hAnsi="Arial" w:cs="Arial"/>
        </w:rPr>
      </w:pPr>
      <w:r w:rsidRPr="006B6A75">
        <w:rPr>
          <w:rFonts w:ascii="Arial" w:hAnsi="Arial" w:cs="Arial"/>
        </w:rPr>
        <w:t xml:space="preserve">Numéro de téléphone </w:t>
      </w:r>
    </w:p>
    <w:p w14:paraId="1ACD2A88" w14:textId="323C1D0D" w:rsidR="002850C8" w:rsidRPr="006B6A75" w:rsidRDefault="376D13B6" w:rsidP="7BB41E96">
      <w:pPr>
        <w:rPr>
          <w:rFonts w:ascii="Arial" w:eastAsia="Segoe UI" w:hAnsi="Arial" w:cs="Arial"/>
          <w:sz w:val="21"/>
          <w:szCs w:val="21"/>
        </w:rPr>
      </w:pPr>
      <w:r w:rsidRPr="006B6A75">
        <w:rPr>
          <w:rFonts w:ascii="Arial" w:hAnsi="Arial" w:cs="Arial"/>
        </w:rPr>
        <w:br/>
        <w:t xml:space="preserve">Ce mandat est </w:t>
      </w:r>
      <w:r w:rsidR="37764D70" w:rsidRPr="006B6A75">
        <w:rPr>
          <w:rFonts w:ascii="Arial" w:hAnsi="Arial" w:cs="Arial"/>
        </w:rPr>
        <w:t xml:space="preserve">soumis au </w:t>
      </w:r>
      <w:r w:rsidRPr="006B6A75">
        <w:rPr>
          <w:rFonts w:ascii="Arial" w:hAnsi="Arial" w:cs="Arial"/>
        </w:rPr>
        <w:t>droit suisse.</w:t>
      </w:r>
      <w:r w:rsidRPr="006B6A75">
        <w:rPr>
          <w:rFonts w:ascii="Arial" w:hAnsi="Arial" w:cs="Arial"/>
        </w:rPr>
        <w:br/>
      </w:r>
      <w:r w:rsidRPr="006B6A75">
        <w:rPr>
          <w:rFonts w:ascii="Arial" w:hAnsi="Arial" w:cs="Arial"/>
        </w:rPr>
        <w:br/>
      </w:r>
      <w:proofErr w:type="spellStart"/>
      <w:r w:rsidRPr="006B6A75">
        <w:rPr>
          <w:rFonts w:ascii="Arial" w:hAnsi="Arial" w:cs="Arial"/>
          <w:sz w:val="21"/>
          <w:szCs w:val="21"/>
        </w:rPr>
        <w:t>La</w:t>
      </w:r>
      <w:proofErr w:type="spellEnd"/>
      <w:r w:rsidRPr="006B6A75">
        <w:rPr>
          <w:rFonts w:ascii="Arial" w:hAnsi="Arial" w:cs="Arial"/>
          <w:sz w:val="21"/>
          <w:szCs w:val="21"/>
        </w:rPr>
        <w:t xml:space="preserve"> ou le mandataire perçoit une indemnité de 30 francs par heure (plus les frais nécessaires dûment justifiés) pour le temps investi dans l’exécution du mandat. Ses visites non obligatoires à mon domicile, </w:t>
      </w:r>
      <w:r w:rsidR="5B6991B9" w:rsidRPr="006B6A75">
        <w:rPr>
          <w:rFonts w:ascii="Arial" w:hAnsi="Arial" w:cs="Arial"/>
        </w:rPr>
        <w:t xml:space="preserve">à </w:t>
      </w:r>
      <w:proofErr w:type="spellStart"/>
      <w:r w:rsidR="5B6991B9" w:rsidRPr="006B6A75">
        <w:rPr>
          <w:rFonts w:ascii="Arial" w:hAnsi="Arial" w:cs="Arial"/>
        </w:rPr>
        <w:t>l’home</w:t>
      </w:r>
      <w:proofErr w:type="spellEnd"/>
      <w:r w:rsidRPr="006B6A75">
        <w:rPr>
          <w:rFonts w:ascii="Arial" w:hAnsi="Arial" w:cs="Arial"/>
          <w:sz w:val="21"/>
          <w:szCs w:val="21"/>
        </w:rPr>
        <w:t xml:space="preserve"> ou à l’hôpital ne sont pas indemnisées.</w:t>
      </w:r>
      <w:r w:rsidRPr="006B6A75">
        <w:rPr>
          <w:rFonts w:ascii="Arial" w:hAnsi="Arial" w:cs="Arial"/>
        </w:rPr>
        <w:br/>
      </w:r>
    </w:p>
    <w:p w14:paraId="622516A7" w14:textId="48DB90AD" w:rsidR="002850C8" w:rsidRPr="006B6A75" w:rsidRDefault="4161A93F" w:rsidP="7BB41E96">
      <w:pPr>
        <w:rPr>
          <w:rFonts w:ascii="Arial" w:hAnsi="Arial" w:cs="Arial"/>
        </w:rPr>
      </w:pPr>
      <w:r w:rsidRPr="006B6A75">
        <w:rPr>
          <w:rFonts w:ascii="Arial" w:hAnsi="Arial" w:cs="Arial"/>
        </w:rPr>
        <w:t>Je révoque tout mandat pour cause d’inaptitude établi antérieurement.</w:t>
      </w:r>
      <w:r w:rsidRPr="006B6A75">
        <w:rPr>
          <w:rFonts w:ascii="Arial" w:hAnsi="Arial" w:cs="Arial"/>
          <w:sz w:val="21"/>
          <w:szCs w:val="21"/>
        </w:rPr>
        <w:t xml:space="preserve"> </w:t>
      </w:r>
      <w:r w:rsidRPr="006B6A75">
        <w:rPr>
          <w:rFonts w:ascii="Arial" w:hAnsi="Arial" w:cs="Arial"/>
        </w:rPr>
        <w:t xml:space="preserve"> </w:t>
      </w:r>
      <w:r w:rsidRPr="006B6A75">
        <w:rPr>
          <w:rFonts w:ascii="Arial" w:hAnsi="Arial" w:cs="Arial"/>
        </w:rPr>
        <w:br/>
      </w:r>
      <w:r w:rsidRPr="006B6A75">
        <w:rPr>
          <w:rFonts w:ascii="Arial" w:hAnsi="Arial" w:cs="Arial"/>
        </w:rPr>
        <w:br/>
      </w:r>
      <w:r w:rsidR="7C4F9C62" w:rsidRPr="006B6A75">
        <w:rPr>
          <w:rFonts w:ascii="Arial" w:hAnsi="Arial" w:cs="Arial"/>
        </w:rPr>
        <w:t>L</w:t>
      </w:r>
      <w:r w:rsidRPr="006B6A75">
        <w:rPr>
          <w:rFonts w:ascii="Arial" w:hAnsi="Arial" w:cs="Arial"/>
        </w:rPr>
        <w:t xml:space="preserve">es directives anticipées du patient </w:t>
      </w:r>
      <w:r w:rsidR="4CF57898" w:rsidRPr="006B6A75">
        <w:rPr>
          <w:rFonts w:ascii="Arial" w:hAnsi="Arial" w:cs="Arial"/>
        </w:rPr>
        <w:t xml:space="preserve">établies </w:t>
      </w:r>
      <w:r w:rsidRPr="006B6A75">
        <w:rPr>
          <w:rFonts w:ascii="Arial" w:hAnsi="Arial" w:cs="Arial"/>
        </w:rPr>
        <w:t>séparément prévalent sur le présent document.</w:t>
      </w:r>
      <w:r w:rsidRPr="006B6A75">
        <w:rPr>
          <w:rFonts w:ascii="Arial" w:hAnsi="Arial" w:cs="Arial"/>
        </w:rPr>
        <w:br/>
        <w:t xml:space="preserve"> </w:t>
      </w:r>
    </w:p>
    <w:p w14:paraId="6741AFC2" w14:textId="06CE5F3A" w:rsidR="00957CBB" w:rsidRPr="006B6A75" w:rsidRDefault="002850C8" w:rsidP="002850C8">
      <w:pPr>
        <w:rPr>
          <w:rFonts w:ascii="Arial" w:hAnsi="Arial" w:cs="Arial"/>
        </w:rPr>
      </w:pPr>
      <w:r w:rsidRPr="006B6A75">
        <w:rPr>
          <w:rFonts w:ascii="Arial" w:hAnsi="Arial" w:cs="Arial"/>
        </w:rPr>
        <w:t>Lieu, jour, mois, année</w:t>
      </w:r>
    </w:p>
    <w:p w14:paraId="2DF05B93" w14:textId="7B082E7A" w:rsidR="00957CBB" w:rsidRPr="006B6A75" w:rsidRDefault="002850C8" w:rsidP="002850C8">
      <w:pPr>
        <w:rPr>
          <w:rFonts w:ascii="Arial" w:hAnsi="Arial" w:cs="Arial"/>
        </w:rPr>
      </w:pPr>
      <w:r w:rsidRPr="006B6A75">
        <w:rPr>
          <w:rFonts w:ascii="Arial" w:hAnsi="Arial" w:cs="Arial"/>
        </w:rPr>
        <w:t>Signature</w:t>
      </w:r>
    </w:p>
    <w:sectPr w:rsidR="00957CBB" w:rsidRPr="006B6A7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209803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0C8"/>
    <w:rsid w:val="0002582A"/>
    <w:rsid w:val="000A6F8C"/>
    <w:rsid w:val="001303CB"/>
    <w:rsid w:val="001660FD"/>
    <w:rsid w:val="001A197C"/>
    <w:rsid w:val="001B2521"/>
    <w:rsid w:val="002372BB"/>
    <w:rsid w:val="002850C8"/>
    <w:rsid w:val="002910E2"/>
    <w:rsid w:val="002C50E2"/>
    <w:rsid w:val="00347686"/>
    <w:rsid w:val="00412781"/>
    <w:rsid w:val="00452640"/>
    <w:rsid w:val="00547B73"/>
    <w:rsid w:val="005D036C"/>
    <w:rsid w:val="006224DA"/>
    <w:rsid w:val="00660E7E"/>
    <w:rsid w:val="006B6A75"/>
    <w:rsid w:val="006D526F"/>
    <w:rsid w:val="00785130"/>
    <w:rsid w:val="007C47CB"/>
    <w:rsid w:val="00826F7D"/>
    <w:rsid w:val="008E31A5"/>
    <w:rsid w:val="00957CBB"/>
    <w:rsid w:val="009719AF"/>
    <w:rsid w:val="009759E6"/>
    <w:rsid w:val="0097712D"/>
    <w:rsid w:val="00991578"/>
    <w:rsid w:val="00AA185B"/>
    <w:rsid w:val="00AD0929"/>
    <w:rsid w:val="00B57D5F"/>
    <w:rsid w:val="00BA7F34"/>
    <w:rsid w:val="00C10EC0"/>
    <w:rsid w:val="00C37CB0"/>
    <w:rsid w:val="00CA0D53"/>
    <w:rsid w:val="00D929B1"/>
    <w:rsid w:val="00E705B1"/>
    <w:rsid w:val="00F03ADE"/>
    <w:rsid w:val="00F112F1"/>
    <w:rsid w:val="00F12ABD"/>
    <w:rsid w:val="00F5F2B0"/>
    <w:rsid w:val="00F63415"/>
    <w:rsid w:val="00F76038"/>
    <w:rsid w:val="00FF15FA"/>
    <w:rsid w:val="00FF58D3"/>
    <w:rsid w:val="029FD27F"/>
    <w:rsid w:val="02A74E8A"/>
    <w:rsid w:val="04C5EC57"/>
    <w:rsid w:val="06DF2B4C"/>
    <w:rsid w:val="06E6E73F"/>
    <w:rsid w:val="07D15BE8"/>
    <w:rsid w:val="087C9152"/>
    <w:rsid w:val="0905C3EF"/>
    <w:rsid w:val="09EA5F91"/>
    <w:rsid w:val="0A0B77E0"/>
    <w:rsid w:val="0B7B78CC"/>
    <w:rsid w:val="0B8CBAEF"/>
    <w:rsid w:val="0C038D77"/>
    <w:rsid w:val="0EF045B1"/>
    <w:rsid w:val="0F75C327"/>
    <w:rsid w:val="0F9E8F85"/>
    <w:rsid w:val="0FC976EF"/>
    <w:rsid w:val="1381E142"/>
    <w:rsid w:val="14673B56"/>
    <w:rsid w:val="167B015C"/>
    <w:rsid w:val="168D2AE6"/>
    <w:rsid w:val="16D0B1EA"/>
    <w:rsid w:val="19FB07D1"/>
    <w:rsid w:val="1C591DA3"/>
    <w:rsid w:val="1DA5183A"/>
    <w:rsid w:val="1DCA481C"/>
    <w:rsid w:val="1F462F6F"/>
    <w:rsid w:val="2031B8CD"/>
    <w:rsid w:val="20348FFC"/>
    <w:rsid w:val="21C6613E"/>
    <w:rsid w:val="23C556B6"/>
    <w:rsid w:val="259F4969"/>
    <w:rsid w:val="261B01E2"/>
    <w:rsid w:val="2B9FAB4D"/>
    <w:rsid w:val="2BFD93AA"/>
    <w:rsid w:val="2E95AA52"/>
    <w:rsid w:val="2ED044AF"/>
    <w:rsid w:val="2F2AEB49"/>
    <w:rsid w:val="2F676115"/>
    <w:rsid w:val="2FACAE58"/>
    <w:rsid w:val="305372FC"/>
    <w:rsid w:val="316B1D93"/>
    <w:rsid w:val="32F3F402"/>
    <w:rsid w:val="343B8EAD"/>
    <w:rsid w:val="34639C21"/>
    <w:rsid w:val="356F1842"/>
    <w:rsid w:val="35DFA7F1"/>
    <w:rsid w:val="369692DE"/>
    <w:rsid w:val="376D13B6"/>
    <w:rsid w:val="37764D70"/>
    <w:rsid w:val="379AF63E"/>
    <w:rsid w:val="39A2BEB0"/>
    <w:rsid w:val="3B0688E3"/>
    <w:rsid w:val="3B1A5725"/>
    <w:rsid w:val="3B79312D"/>
    <w:rsid w:val="3BED103D"/>
    <w:rsid w:val="3D650BE1"/>
    <w:rsid w:val="3E0C30BF"/>
    <w:rsid w:val="3F62BA4D"/>
    <w:rsid w:val="402308EF"/>
    <w:rsid w:val="4161A93F"/>
    <w:rsid w:val="41D3C862"/>
    <w:rsid w:val="427DF8B1"/>
    <w:rsid w:val="46DFBA82"/>
    <w:rsid w:val="4719D2C6"/>
    <w:rsid w:val="4822C316"/>
    <w:rsid w:val="4B6CFCF1"/>
    <w:rsid w:val="4B9E4CB1"/>
    <w:rsid w:val="4CF57898"/>
    <w:rsid w:val="4D3EDA41"/>
    <w:rsid w:val="4D898F91"/>
    <w:rsid w:val="4E98F562"/>
    <w:rsid w:val="4FEF7856"/>
    <w:rsid w:val="518A3051"/>
    <w:rsid w:val="531E63BD"/>
    <w:rsid w:val="5597A874"/>
    <w:rsid w:val="56CAEAEE"/>
    <w:rsid w:val="57276064"/>
    <w:rsid w:val="57278D3D"/>
    <w:rsid w:val="584965CB"/>
    <w:rsid w:val="589D4532"/>
    <w:rsid w:val="5AA37D6C"/>
    <w:rsid w:val="5AC4B83C"/>
    <w:rsid w:val="5B6991B9"/>
    <w:rsid w:val="5C44D93E"/>
    <w:rsid w:val="5D092E56"/>
    <w:rsid w:val="5E6909EA"/>
    <w:rsid w:val="5F33FD55"/>
    <w:rsid w:val="603C7A5D"/>
    <w:rsid w:val="67840FBA"/>
    <w:rsid w:val="6831432B"/>
    <w:rsid w:val="6AE6861E"/>
    <w:rsid w:val="6D4BA23F"/>
    <w:rsid w:val="6EB6704E"/>
    <w:rsid w:val="6EEFE2BE"/>
    <w:rsid w:val="6F0629E7"/>
    <w:rsid w:val="6F8DFA09"/>
    <w:rsid w:val="70232B19"/>
    <w:rsid w:val="7087C768"/>
    <w:rsid w:val="72ECC518"/>
    <w:rsid w:val="731D16AE"/>
    <w:rsid w:val="732D4D8F"/>
    <w:rsid w:val="74AC801C"/>
    <w:rsid w:val="7515E08D"/>
    <w:rsid w:val="767726AE"/>
    <w:rsid w:val="7693026A"/>
    <w:rsid w:val="78F9F5B2"/>
    <w:rsid w:val="79FE6C11"/>
    <w:rsid w:val="7A025D53"/>
    <w:rsid w:val="7BB41E96"/>
    <w:rsid w:val="7C4F9C6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73266"/>
  <w15:chartTrackingRefBased/>
  <w15:docId w15:val="{CB8FAA11-DF8A-497B-A525-49B31F4A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0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0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0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0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0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0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0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0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0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0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0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0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0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0C8"/>
    <w:rPr>
      <w:rFonts w:eastAsiaTheme="majorEastAsia" w:cstheme="majorBidi"/>
      <w:color w:val="272727" w:themeColor="text1" w:themeTint="D8"/>
    </w:rPr>
  </w:style>
  <w:style w:type="paragraph" w:styleId="Title">
    <w:name w:val="Title"/>
    <w:basedOn w:val="Normal"/>
    <w:next w:val="Normal"/>
    <w:link w:val="TitleChar"/>
    <w:uiPriority w:val="10"/>
    <w:qFormat/>
    <w:rsid w:val="00285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0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0C8"/>
    <w:pPr>
      <w:spacing w:before="160"/>
      <w:jc w:val="center"/>
    </w:pPr>
    <w:rPr>
      <w:i/>
      <w:iCs/>
      <w:color w:val="404040" w:themeColor="text1" w:themeTint="BF"/>
    </w:rPr>
  </w:style>
  <w:style w:type="character" w:customStyle="1" w:styleId="QuoteChar">
    <w:name w:val="Quote Char"/>
    <w:basedOn w:val="DefaultParagraphFont"/>
    <w:link w:val="Quote"/>
    <w:uiPriority w:val="29"/>
    <w:rsid w:val="002850C8"/>
    <w:rPr>
      <w:i/>
      <w:iCs/>
      <w:color w:val="404040" w:themeColor="text1" w:themeTint="BF"/>
    </w:rPr>
  </w:style>
  <w:style w:type="paragraph" w:styleId="ListParagraph">
    <w:name w:val="List Paragraph"/>
    <w:basedOn w:val="Normal"/>
    <w:uiPriority w:val="34"/>
    <w:qFormat/>
    <w:rsid w:val="002850C8"/>
    <w:pPr>
      <w:ind w:left="720"/>
      <w:contextualSpacing/>
    </w:pPr>
  </w:style>
  <w:style w:type="character" w:styleId="IntenseEmphasis">
    <w:name w:val="Intense Emphasis"/>
    <w:basedOn w:val="DefaultParagraphFont"/>
    <w:uiPriority w:val="21"/>
    <w:qFormat/>
    <w:rsid w:val="002850C8"/>
    <w:rPr>
      <w:i/>
      <w:iCs/>
      <w:color w:val="0F4761" w:themeColor="accent1" w:themeShade="BF"/>
    </w:rPr>
  </w:style>
  <w:style w:type="paragraph" w:styleId="IntenseQuote">
    <w:name w:val="Intense Quote"/>
    <w:basedOn w:val="Normal"/>
    <w:next w:val="Normal"/>
    <w:link w:val="IntenseQuoteChar"/>
    <w:uiPriority w:val="30"/>
    <w:qFormat/>
    <w:rsid w:val="00285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0C8"/>
    <w:rPr>
      <w:i/>
      <w:iCs/>
      <w:color w:val="0F4761" w:themeColor="accent1" w:themeShade="BF"/>
    </w:rPr>
  </w:style>
  <w:style w:type="character" w:styleId="IntenseReference">
    <w:name w:val="Intense Reference"/>
    <w:basedOn w:val="DefaultParagraphFont"/>
    <w:uiPriority w:val="32"/>
    <w:qFormat/>
    <w:rsid w:val="002850C8"/>
    <w:rPr>
      <w:b/>
      <w:bCs/>
      <w:smallCaps/>
      <w:color w:val="0F4761" w:themeColor="accent1" w:themeShade="BF"/>
      <w:spacing w:val="5"/>
    </w:rPr>
  </w:style>
  <w:style w:type="paragraph" w:styleId="NormalWeb">
    <w:name w:val="Normal (Web)"/>
    <w:basedOn w:val="Normal"/>
    <w:uiPriority w:val="99"/>
    <w:semiHidden/>
    <w:rsid w:val="006D526F"/>
    <w:pPr>
      <w:spacing w:after="0" w:line="240" w:lineRule="auto"/>
    </w:pPr>
    <w:rPr>
      <w:rFonts w:ascii="Times New Roman" w:eastAsia="Times New Roman" w:hAnsi="Times New Roman" w:cs="Times New Roman"/>
      <w:kern w:val="0"/>
      <w:sz w:val="24"/>
      <w:szCs w:val="24"/>
      <w:lang w:eastAsia="de-DE"/>
      <w14:ligatures w14:val="none"/>
    </w:rPr>
  </w:style>
  <w:style w:type="character" w:styleId="Hyperlink">
    <w:name w:val="Hyperlink"/>
    <w:basedOn w:val="DefaultParagraphFont"/>
    <w:uiPriority w:val="99"/>
    <w:semiHidden/>
    <w:rsid w:val="006D526F"/>
    <w:rPr>
      <w:color w:val="0000FF"/>
      <w:u w:val="single"/>
    </w:rPr>
  </w:style>
  <w:style w:type="character" w:styleId="UnresolvedMention">
    <w:name w:val="Unresolved Mention"/>
    <w:basedOn w:val="DefaultParagraphFont"/>
    <w:uiPriority w:val="99"/>
    <w:semiHidden/>
    <w:unhideWhenUsed/>
    <w:rsid w:val="0002582A"/>
    <w:rPr>
      <w:color w:val="605E5C"/>
      <w:shd w:val="clear" w:color="auto" w:fill="E1DFDD"/>
    </w:rPr>
  </w:style>
  <w:style w:type="character" w:styleId="FollowedHyperlink">
    <w:name w:val="FollowedHyperlink"/>
    <w:basedOn w:val="DefaultParagraphFont"/>
    <w:uiPriority w:val="99"/>
    <w:semiHidden/>
    <w:unhideWhenUsed/>
    <w:rsid w:val="00C10E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88014">
      <w:bodyDiv w:val="1"/>
      <w:marLeft w:val="0"/>
      <w:marRight w:val="0"/>
      <w:marTop w:val="0"/>
      <w:marBottom w:val="0"/>
      <w:divBdr>
        <w:top w:val="none" w:sz="0" w:space="0" w:color="auto"/>
        <w:left w:val="none" w:sz="0" w:space="0" w:color="auto"/>
        <w:bottom w:val="none" w:sz="0" w:space="0" w:color="auto"/>
        <w:right w:val="none" w:sz="0" w:space="0" w:color="auto"/>
      </w:divBdr>
    </w:div>
    <w:div w:id="78715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biliere.ch/theme/guide-juridique?utm_source=referral&amp;utm_medium=link&amp;utm_campaign=%5ba-prtkt%5d%5bdt-vv%5d%5bft-rs%5d%5bp-kmun-rs%5d%5bz-pp%5d&amp;utm_content=vorlage" TargetMode="External"/><Relationship Id="rId13" Type="http://schemas.openxmlformats.org/officeDocument/2006/relationships/hyperlink" Target="https://www.mobiliere.ch/guide/mandat-pour-cause-d-inaptitude?utm_source=referral&amp;utm_medium=link&amp;utm_campaign=%5ba-prtkt%5d%5bdt-vv%5d%5bft-rs%5d%5bp-kmun-rs%5d%5bz-pp%5d&amp;utm_content=vorlag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hyperlink" Target="https://www.mobiliere.ch/guide/mandat-pour-cause-d-inaptitude?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mobiliere.ch/theme/guide-juridique?utm_source=referral&amp;utm_medium=link&amp;utm_campaign=%5ba-prtkt%5d%5bdt-vv%5d%5bft-rs%5d%5bp-kmun-rs%5d%5bz-pp%5d&amp;utm_content=vorlage" TargetMode="External"/><Relationship Id="rId10"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mobiliere.ch/theme/guide-juridique?utm_source=referral&amp;utm_medium=link&amp;utm_campaign=%5ba-prtkt%5d%5bdt-vv%5d%5bft-rs%5d%5bp-kmun-rs%5d%5bz-pp%5d&amp;utm_content=vorlage" TargetMode="External"/><Relationship Id="rId14" Type="http://schemas.openxmlformats.org/officeDocument/2006/relationships/hyperlink" Target="https://www.mobiliere.ch/theme/guide-juridique?utm_source=referral&amp;utm_medium=link&amp;utm_campaign=%5ba-prtkt%5d%5bdt-vv%5d%5bft-rs%5d%5bp-kmun-rs%5d%5bz-pp%5d&amp;utm_content=vorlag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E303BA-CFAA-4C0E-8094-063CD8D44C83}">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2.xml><?xml version="1.0" encoding="utf-8"?>
<ds:datastoreItem xmlns:ds="http://schemas.openxmlformats.org/officeDocument/2006/customXml" ds:itemID="{13CF0708-89DE-43FF-A4B2-1170E74EC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B8259-F7CA-4232-8D0A-2EF4BDCDB87A}">
  <ds:schemaRefs>
    <ds:schemaRef ds:uri="http://schemas.microsoft.com/sharepoint/v3/contenttype/forms"/>
  </ds:schemaRefs>
</ds:datastoreItem>
</file>

<file path=docMetadata/LabelInfo.xml><?xml version="1.0" encoding="utf-8"?>
<clbl:labelList xmlns:clbl="http://schemas.microsoft.com/office/2020/mipLabelMetadata">
  <clbl:label id="{572d46b7-7eb3-4256-b21d-0b88cbf81fa2}" enabled="1" method="Privileged" siteId="{af7227b1-ac3a-4487-9e9f-ba462bb409d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Schweizerische Mobiliar Versicherungsgesellschaft</Company>
  <LinksUpToDate>false</LinksUpToDate>
  <CharactersWithSpaces>2572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Mandat pour cause d'inaptitude</dc:title>
  <dc:subject/>
  <dc:creator>Protekta Assurance de protection juridique SA</dc:creator>
  <cp:keywords/>
  <dc:description/>
  <cp:lastModifiedBy>Gertsch Jascha Gabriel</cp:lastModifiedBy>
  <cp:revision>32</cp:revision>
  <dcterms:created xsi:type="dcterms:W3CDTF">2024-11-28T17:25:00Z</dcterms:created>
  <dcterms:modified xsi:type="dcterms:W3CDTF">2026-02-19T17:18:00Z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0x01010026128C3B3001EB49A1A375256E511CA7</vt:lpwstr>
  </property>
  <property fmtid="{D5CDD505-2E9C-101B-9397-08002B2CF9AE}" pid="3" name="MediaServiceImageTags">
    <vt:lpwstr/>
  </property>
</Properties>
</file>