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5CB44" w14:textId="22E38B88" w:rsidR="008B2793" w:rsidRPr="00C64FF1" w:rsidRDefault="00045C99">
      <w:pPr>
        <w:rPr>
          <w:rFonts w:ascii="Arial" w:hAnsi="Arial" w:cs="Arial"/>
          <w:highlight w:val="lightGray"/>
        </w:rPr>
      </w:pPr>
      <w:r w:rsidRPr="00C64FF1">
        <w:rPr>
          <w:rFonts w:ascii="Arial" w:hAnsi="Arial" w:cs="Arial"/>
          <w:noProof/>
          <w:lang w:val="de-CH"/>
        </w:rPr>
        <mc:AlternateContent>
          <mc:Choice Requires="wpg">
            <w:drawing>
              <wp:anchor distT="0" distB="0" distL="114300" distR="114300" simplePos="0" relativeHeight="251658240" behindDoc="0" locked="0" layoutInCell="1" allowOverlap="1" wp14:anchorId="0E6C99A8" wp14:editId="0F6022B7">
                <wp:simplePos x="0" y="0"/>
                <wp:positionH relativeFrom="margin">
                  <wp:posOffset>-133350</wp:posOffset>
                </wp:positionH>
                <wp:positionV relativeFrom="margin">
                  <wp:posOffset>323850</wp:posOffset>
                </wp:positionV>
                <wp:extent cx="6173470" cy="8722360"/>
                <wp:effectExtent l="0" t="0" r="0" b="2540"/>
                <wp:wrapSquare wrapText="bothSides"/>
                <wp:docPr id="548950552" name="Group 5"/>
                <wp:cNvGraphicFramePr/>
                <a:graphic xmlns:a="http://schemas.openxmlformats.org/drawingml/2006/main">
                  <a:graphicData uri="http://schemas.microsoft.com/office/word/2010/wordprocessingGroup">
                    <wpg:wgp>
                      <wpg:cNvGrpSpPr/>
                      <wpg:grpSpPr>
                        <a:xfrm>
                          <a:off x="0" y="0"/>
                          <a:ext cx="6173470" cy="8722360"/>
                          <a:chOff x="-3175" y="0"/>
                          <a:chExt cx="6174007" cy="8722390"/>
                        </a:xfrm>
                      </wpg:grpSpPr>
                      <wps:wsp>
                        <wps:cNvPr id="1638013542" name="Rectangle 4"/>
                        <wps:cNvSpPr/>
                        <wps:spPr>
                          <a:xfrm>
                            <a:off x="0" y="6805983"/>
                            <a:ext cx="6170832" cy="1916407"/>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56270950" name="Group 3"/>
                        <wpg:cNvGrpSpPr/>
                        <wpg:grpSpPr>
                          <a:xfrm>
                            <a:off x="-3175" y="0"/>
                            <a:ext cx="6118225" cy="8029604"/>
                            <a:chOff x="-3175" y="0"/>
                            <a:chExt cx="6118225" cy="8029604"/>
                          </a:xfrm>
                        </wpg:grpSpPr>
                        <wps:wsp>
                          <wps:cNvPr id="1959189503" name="Rechteck 1"/>
                          <wps:cNvSpPr>
                            <a:spLocks/>
                          </wps:cNvSpPr>
                          <wps:spPr>
                            <a:xfrm>
                              <a:off x="-3175" y="3239301"/>
                              <a:ext cx="6118225" cy="4790303"/>
                            </a:xfrm>
                            <a:prstGeom prst="rect">
                              <a:avLst/>
                            </a:prstGeom>
                            <a:solidFill>
                              <a:srgbClr val="969BA0">
                                <a:alpha val="22000"/>
                              </a:srgbClr>
                            </a:solidFill>
                            <a:ln w="25400" cap="flat" cmpd="sng" algn="ctr">
                              <a:noFill/>
                              <a:prstDash val="solid"/>
                            </a:ln>
                            <a:effectLst/>
                          </wps:spPr>
                          <wps:txbx>
                            <w:txbxContent>
                              <w:p w14:paraId="409AE2B9" w14:textId="77777777" w:rsidR="00045C99" w:rsidRPr="004657AD" w:rsidRDefault="00045C99" w:rsidP="00045C99">
                                <w:pPr>
                                  <w:spacing w:before="480"/>
                                  <w:ind w:left="340"/>
                                  <w:rPr>
                                    <w:rFonts w:ascii="Arial" w:hAnsi="Arial" w:cs="Arial"/>
                                    <w:color w:val="000000"/>
                                  </w:rPr>
                                </w:pPr>
                                <w:r w:rsidRPr="004657AD">
                                  <w:rPr>
                                    <w:rFonts w:ascii="Arial" w:hAnsi="Arial" w:cs="Arial"/>
                                    <w:b/>
                                    <w:bCs/>
                                    <w:color w:val="000000"/>
                                  </w:rPr>
                                  <w:t>Avertissement juridique</w:t>
                                </w:r>
                              </w:p>
                              <w:p w14:paraId="10F8B7B0" w14:textId="77777777" w:rsidR="00045C99" w:rsidRPr="004243BB" w:rsidRDefault="00045C99" w:rsidP="00045C99">
                                <w:pPr>
                                  <w:pStyle w:val="ListParagraph"/>
                                  <w:numPr>
                                    <w:ilvl w:val="0"/>
                                    <w:numId w:val="7"/>
                                  </w:numPr>
                                  <w:spacing w:before="12"/>
                                  <w:ind w:left="1040"/>
                                  <w:rPr>
                                    <w:rFonts w:ascii="Arial" w:hAnsi="Arial" w:cs="Arial"/>
                                    <w:color w:val="000000" w:themeColor="text1"/>
                                  </w:rPr>
                                </w:pPr>
                                <w:r w:rsidRPr="004243BB">
                                  <w:rPr>
                                    <w:rFonts w:ascii="Arial" w:hAnsi="Arial" w:cs="Arial"/>
                                    <w:color w:val="000000" w:themeColor="text1"/>
                                  </w:rPr>
                                  <w:t>Conservez une copie de votre lettre et de la quittance postale de votre envoi recommandé, pour vos dossiers.</w:t>
                                </w:r>
                              </w:p>
                              <w:p w14:paraId="30ABA4AB" w14:textId="77777777" w:rsidR="00045C99" w:rsidRPr="004657AD" w:rsidRDefault="00045C99" w:rsidP="00045C99">
                                <w:pPr>
                                  <w:pStyle w:val="ListParagraph"/>
                                  <w:numPr>
                                    <w:ilvl w:val="0"/>
                                    <w:numId w:val="7"/>
                                  </w:numPr>
                                  <w:spacing w:before="12"/>
                                  <w:ind w:left="1040"/>
                                  <w:rPr>
                                    <w:rFonts w:ascii="Arial" w:hAnsi="Arial" w:cs="Arial"/>
                                    <w:color w:val="000000" w:themeColor="text1"/>
                                  </w:rPr>
                                </w:pPr>
                                <w:r w:rsidRPr="004657AD">
                                  <w:rPr>
                                    <w:rFonts w:ascii="Arial" w:hAnsi="Arial" w:cs="Arial"/>
                                    <w:color w:val="000000" w:themeColor="text1"/>
                                  </w:rPr>
                                  <w:t>Veuillez noter que le contenu de ce document ainsi que les modèles fournis constituent une information juridique générale. Ils ne remplacent en aucun cas une consultation juridique personnalisée. La Mobilière et Protekta déclinent toute responsabilité quant au contenu de cette publication.</w:t>
                                </w:r>
                              </w:p>
                              <w:p w14:paraId="43D903C5" w14:textId="77777777" w:rsidR="00045C99" w:rsidRPr="004657AD" w:rsidRDefault="00045C99" w:rsidP="00045C99">
                                <w:pPr>
                                  <w:pStyle w:val="ListParagraph"/>
                                  <w:spacing w:before="12"/>
                                  <w:ind w:left="340"/>
                                  <w:rPr>
                                    <w:rFonts w:ascii="Arial" w:hAnsi="Arial" w:cs="Arial"/>
                                    <w:color w:val="000000"/>
                                  </w:rPr>
                                </w:pPr>
                              </w:p>
                              <w:p w14:paraId="777279A0" w14:textId="77777777" w:rsidR="00045C99" w:rsidRPr="004657AD" w:rsidRDefault="00045C99" w:rsidP="00045C99">
                                <w:pPr>
                                  <w:pStyle w:val="ListParagraph"/>
                                  <w:spacing w:before="12"/>
                                  <w:ind w:left="340"/>
                                  <w:rPr>
                                    <w:rFonts w:ascii="Arial" w:hAnsi="Arial" w:cs="Arial"/>
                                    <w:color w:val="000000"/>
                                  </w:rPr>
                                </w:pPr>
                                <w:r w:rsidRPr="004657AD">
                                  <w:rPr>
                                    <w:rFonts w:ascii="Arial" w:hAnsi="Arial" w:cs="Arial"/>
                                    <w:color w:val="000000"/>
                                  </w:rPr>
                                  <w:t>Informations juridiques complémentaires et solutions d’assurance adaptées :</w:t>
                                </w:r>
                              </w:p>
                              <w:p w14:paraId="4FE6E50F" w14:textId="77777777" w:rsidR="00F665ED" w:rsidRPr="001B30E8" w:rsidRDefault="00045C99" w:rsidP="00F665ED">
                                <w:pPr>
                                  <w:spacing w:after="0"/>
                                  <w:ind w:left="340"/>
                                  <w:rPr>
                                    <w:rFonts w:ascii="Arial" w:eastAsia="Times New Roman" w:hAnsi="Arial" w:cs="Times New Roman"/>
                                    <w:color w:val="DA2323"/>
                                    <w:szCs w:val="24"/>
                                    <w:lang w:eastAsia="en-GB"/>
                                  </w:rPr>
                                </w:pPr>
                                <w:r w:rsidRPr="004657AD">
                                  <w:rPr>
                                    <w:rFonts w:ascii="Arial" w:hAnsi="Arial" w:cs="Arial"/>
                                    <w:color w:val="000000"/>
                                  </w:rPr>
                                  <w:br/>
                                </w:r>
                                <w:hyperlink r:id="rId10" w:history="1">
                                  <w:r w:rsidR="00F665ED" w:rsidRPr="001B30E8">
                                    <w:rPr>
                                      <w:rStyle w:val="Hyperlink"/>
                                      <w:rFonts w:ascii="Arial" w:eastAsia="Times New Roman" w:hAnsi="Arial" w:cs="Times New Roman"/>
                                      <w:color w:val="DA2323"/>
                                      <w:szCs w:val="24"/>
                                      <w:lang w:eastAsia="en-GB"/>
                                    </w:rPr>
                                    <w:t>Le guide juridique de la Mobilière</w:t>
                                  </w:r>
                                </w:hyperlink>
                                <w:r w:rsidR="00F665ED" w:rsidRPr="001B30E8">
                                  <w:rPr>
                                    <w:rFonts w:ascii="Arial" w:eastAsia="Times New Roman" w:hAnsi="Arial" w:cs="Times New Roman"/>
                                    <w:color w:val="DA2323"/>
                                    <w:szCs w:val="24"/>
                                    <w:lang w:eastAsia="en-GB"/>
                                  </w:rPr>
                                  <w:t xml:space="preserve"> </w:t>
                                </w:r>
                              </w:p>
                              <w:p w14:paraId="67EE4A23" w14:textId="77777777" w:rsidR="00F665ED" w:rsidRPr="001B30E8" w:rsidRDefault="00F665ED" w:rsidP="00F665ED">
                                <w:pPr>
                                  <w:spacing w:after="0" w:line="240" w:lineRule="auto"/>
                                  <w:ind w:left="340"/>
                                  <w:rPr>
                                    <w:rFonts w:ascii="Arial" w:eastAsia="Times New Roman" w:hAnsi="Arial" w:cs="Times New Roman"/>
                                    <w:color w:val="DA2323"/>
                                    <w:szCs w:val="24"/>
                                    <w:lang w:eastAsia="en-GB"/>
                                  </w:rPr>
                                </w:pPr>
                                <w:hyperlink r:id="rId11" w:history="1">
                                  <w:r w:rsidRPr="001B30E8">
                                    <w:rPr>
                                      <w:rFonts w:ascii="Arial" w:eastAsia="Times New Roman" w:hAnsi="Arial" w:cs="Times New Roman"/>
                                      <w:color w:val="DA2323"/>
                                      <w:szCs w:val="24"/>
                                      <w:u w:val="single"/>
                                      <w:lang w:eastAsia="en-GB"/>
                                    </w:rPr>
                                    <w:t>Protection juridique pour particuliers</w:t>
                                  </w:r>
                                </w:hyperlink>
                              </w:p>
                              <w:p w14:paraId="3B9F0AD0" w14:textId="77777777" w:rsidR="00F665ED" w:rsidRPr="001B30E8" w:rsidRDefault="00F665ED" w:rsidP="00F665ED">
                                <w:pPr>
                                  <w:spacing w:after="0" w:line="240" w:lineRule="auto"/>
                                  <w:ind w:left="340"/>
                                  <w:rPr>
                                    <w:rFonts w:ascii="Arial" w:eastAsia="Times New Roman" w:hAnsi="Arial" w:cs="Times New Roman"/>
                                    <w:color w:val="DA2323"/>
                                    <w:szCs w:val="24"/>
                                    <w:lang w:eastAsia="en-GB"/>
                                  </w:rPr>
                                </w:pPr>
                                <w:hyperlink r:id="rId12" w:history="1">
                                  <w:r w:rsidRPr="001B30E8">
                                    <w:rPr>
                                      <w:rFonts w:ascii="Arial" w:eastAsia="Times New Roman" w:hAnsi="Arial" w:cs="Times New Roman"/>
                                      <w:color w:val="DA2323"/>
                                      <w:szCs w:val="24"/>
                                      <w:u w:val="single"/>
                                      <w:lang w:eastAsia="en-GB"/>
                                    </w:rPr>
                                    <w:t xml:space="preserve">Calculateur de </w:t>
                                  </w:r>
                                  <w:r w:rsidRPr="001B30E8">
                                    <w:rPr>
                                      <w:rFonts w:ascii="Arial" w:eastAsia="Times New Roman" w:hAnsi="Arial" w:cs="Times New Roman"/>
                                      <w:color w:val="DA2323"/>
                                      <w:szCs w:val="24"/>
                                      <w:u w:val="single"/>
                                      <w:lang w:eastAsia="en-GB"/>
                                    </w:rPr>
                                    <w:t>p</w:t>
                                  </w:r>
                                  <w:r w:rsidRPr="001B30E8">
                                    <w:rPr>
                                      <w:rFonts w:ascii="Arial" w:eastAsia="Times New Roman" w:hAnsi="Arial" w:cs="Times New Roman"/>
                                      <w:color w:val="DA2323"/>
                                      <w:szCs w:val="24"/>
                                      <w:u w:val="single"/>
                                      <w:lang w:eastAsia="en-GB"/>
                                    </w:rPr>
                                    <w:t>rime pour la protection juridique</w:t>
                                  </w:r>
                                </w:hyperlink>
                              </w:p>
                              <w:p w14:paraId="058A15E8" w14:textId="5F6EAF31" w:rsidR="00045C99" w:rsidRPr="004657AD" w:rsidRDefault="00045C99" w:rsidP="00F665ED">
                                <w:pPr>
                                  <w:spacing w:after="0"/>
                                  <w:ind w:left="340"/>
                                  <w:rPr>
                                    <w:rFonts w:ascii="Arial" w:hAnsi="Arial" w:cs="Arial"/>
                                  </w:rPr>
                                </w:pPr>
                              </w:p>
                              <w:p w14:paraId="1D77244C" w14:textId="77777777" w:rsidR="00045C99" w:rsidRPr="004657AD" w:rsidRDefault="00045C99" w:rsidP="00045C99">
                                <w:pPr>
                                  <w:spacing w:before="12"/>
                                  <w:ind w:left="340"/>
                                  <w:rPr>
                                    <w:rFonts w:ascii="Arial" w:hAnsi="Arial" w:cs="Arial"/>
                                    <w:color w:val="000000"/>
                                  </w:rPr>
                                </w:pPr>
                                <w:r w:rsidRPr="004657AD">
                                  <w:rPr>
                                    <w:rFonts w:ascii="Arial" w:hAnsi="Arial" w:cs="Arial"/>
                                    <w:color w:val="000000"/>
                                  </w:rPr>
                                  <w:t>Une entreprise de la Mobilière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6259537" name="Rectangle 2"/>
                          <wps:cNvSpPr>
                            <a:spLocks noChangeArrowheads="1"/>
                          </wps:cNvSpPr>
                          <wps:spPr bwMode="auto">
                            <a:xfrm>
                              <a:off x="0" y="0"/>
                              <a:ext cx="6115050" cy="2957209"/>
                            </a:xfrm>
                            <a:prstGeom prst="rect">
                              <a:avLst/>
                            </a:prstGeom>
                            <a:solidFill>
                              <a:srgbClr val="EEECE1"/>
                            </a:solidFill>
                            <a:ln>
                              <a:noFill/>
                            </a:ln>
                            <a:extLst>
                              <a:ext uri="{91240B29-F687-4F45-9708-019B960494DF}">
                                <a14:hiddenLine xmlns:a14="http://schemas.microsoft.com/office/drawing/2010/main" w="19050" cap="flat" cmpd="sng" algn="ctr">
                                  <a:solidFill>
                                    <a:srgbClr val="000000"/>
                                  </a:solidFill>
                                  <a:prstDash val="lgDash"/>
                                  <a:miter lim="800000"/>
                                  <a:headEnd/>
                                  <a:tailEnd/>
                                </a14:hiddenLine>
                              </a:ext>
                            </a:extLst>
                          </wps:spPr>
                          <wps:txbx>
                            <w:txbxContent>
                              <w:p w14:paraId="7EB7EA5A" w14:textId="77777777" w:rsidR="00045C99" w:rsidRPr="00D63E66" w:rsidRDefault="00045C99" w:rsidP="00045C99">
                                <w:pPr>
                                  <w:spacing w:after="120"/>
                                  <w:rPr>
                                    <w:rFonts w:ascii="Arial" w:hAnsi="Arial" w:cs="Arial"/>
                                    <w:b/>
                                    <w:bCs/>
                                    <w:color w:val="000000"/>
                                  </w:rPr>
                                </w:pPr>
                              </w:p>
                              <w:p w14:paraId="70A686B0" w14:textId="77777777" w:rsidR="00045C99" w:rsidRPr="00D63E66" w:rsidRDefault="00045C99" w:rsidP="00045C99">
                                <w:pPr>
                                  <w:spacing w:before="340" w:after="340"/>
                                  <w:ind w:left="340"/>
                                  <w:rPr>
                                    <w:rFonts w:ascii="Arial" w:hAnsi="Arial" w:cs="Arial"/>
                                    <w:b/>
                                    <w:bCs/>
                                    <w:color w:val="000000"/>
                                  </w:rPr>
                                </w:pPr>
                                <w:r w:rsidRPr="00D63E66">
                                  <w:rPr>
                                    <w:rFonts w:ascii="Arial" w:hAnsi="Arial" w:cs="Arial"/>
                                    <w:noProof/>
                                    <w:color w:val="000000"/>
                                  </w:rPr>
                                  <w:drawing>
                                    <wp:inline distT="0" distB="0" distL="0" distR="0" wp14:anchorId="07068417" wp14:editId="20060B13">
                                      <wp:extent cx="1260000" cy="267137"/>
                                      <wp:effectExtent l="0" t="0" r="0" b="0"/>
                                      <wp:docPr id="591355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1260000" cy="267137"/>
                                              </a:xfrm>
                                              <a:prstGeom prst="rect">
                                                <a:avLst/>
                                              </a:prstGeom>
                                            </pic:spPr>
                                          </pic:pic>
                                        </a:graphicData>
                                      </a:graphic>
                                    </wp:inline>
                                  </w:drawing>
                                </w:r>
                              </w:p>
                              <w:p w14:paraId="3F8A01DA" w14:textId="77777777" w:rsidR="00045C99" w:rsidRPr="00D63E66" w:rsidRDefault="00045C99" w:rsidP="00045C99">
                                <w:pPr>
                                  <w:spacing w:after="120"/>
                                  <w:ind w:left="340"/>
                                  <w:rPr>
                                    <w:rFonts w:ascii="Arial" w:hAnsi="Arial" w:cs="Arial"/>
                                    <w:b/>
                                    <w:bCs/>
                                  </w:rPr>
                                </w:pPr>
                                <w:r w:rsidRPr="00D63E66">
                                  <w:rPr>
                                    <w:rFonts w:ascii="Arial" w:hAnsi="Arial" w:cs="Arial"/>
                                    <w:b/>
                                    <w:bCs/>
                                  </w:rPr>
                                  <w:t xml:space="preserve">Modèle-type de l’assurance de protection juridique privée Protekta </w:t>
                                </w:r>
                              </w:p>
                              <w:p w14:paraId="2C75E209" w14:textId="77777777" w:rsidR="00045C99" w:rsidRPr="00D63E66" w:rsidRDefault="00045C99" w:rsidP="00045C99">
                                <w:pPr>
                                  <w:pStyle w:val="NormalWeb"/>
                                  <w:ind w:left="340"/>
                                  <w:rPr>
                                    <w:rFonts w:ascii="Arial" w:eastAsia="Arial" w:hAnsi="Arial" w:cs="Arial"/>
                                    <w:sz w:val="22"/>
                                    <w:szCs w:val="22"/>
                                  </w:rPr>
                                </w:pPr>
                                <w:r w:rsidRPr="00D63E66">
                                  <w:rPr>
                                    <w:rFonts w:ascii="Arial" w:eastAsia="Arial" w:hAnsi="Arial" w:cs="Arial"/>
                                    <w:sz w:val="22"/>
                                    <w:szCs w:val="22"/>
                                  </w:rPr>
                                  <w:t xml:space="preserve">Vous trouverez un modèle-type à la page suivante. Les champs </w:t>
                                </w:r>
                                <w:r w:rsidRPr="00D63E66">
                                  <w:rPr>
                                    <w:rFonts w:ascii="Arial" w:eastAsia="Arial" w:hAnsi="Arial" w:cs="Arial"/>
                                    <w:sz w:val="22"/>
                                    <w:szCs w:val="22"/>
                                    <w:highlight w:val="lightGray"/>
                                  </w:rPr>
                                  <w:t>surlignés en gris</w:t>
                                </w:r>
                                <w:r w:rsidRPr="00D63E66">
                                  <w:rPr>
                                    <w:rFonts w:ascii="Arial" w:eastAsia="Arial" w:hAnsi="Arial" w:cs="Arial"/>
                                    <w:sz w:val="22"/>
                                    <w:szCs w:val="22"/>
                                  </w:rPr>
                                  <w:t xml:space="preserve"> doivent être adaptés à votre situation spécifique.</w:t>
                                </w:r>
                              </w:p>
                              <w:p w14:paraId="416D44F1" w14:textId="77777777" w:rsidR="00045C99" w:rsidRPr="00D63E66" w:rsidRDefault="00045C99" w:rsidP="00045C99">
                                <w:pPr>
                                  <w:pStyle w:val="NormalWeb"/>
                                  <w:ind w:left="340"/>
                                  <w:rPr>
                                    <w:rFonts w:ascii="Arial" w:eastAsia="Arial" w:hAnsi="Arial" w:cs="Arial"/>
                                    <w:sz w:val="22"/>
                                    <w:szCs w:val="22"/>
                                  </w:rPr>
                                </w:pPr>
                              </w:p>
                              <w:p w14:paraId="17FAAAF1" w14:textId="77777777" w:rsidR="00045C99" w:rsidRPr="00D63E66" w:rsidRDefault="00045C99" w:rsidP="00045C99">
                                <w:pPr>
                                  <w:pStyle w:val="NormalWeb"/>
                                  <w:ind w:left="340"/>
                                  <w:rPr>
                                    <w:rFonts w:ascii="Arial" w:eastAsia="Arial" w:hAnsi="Arial" w:cs="Arial"/>
                                    <w:sz w:val="22"/>
                                    <w:szCs w:val="22"/>
                                  </w:rPr>
                                </w:pPr>
                                <w:r w:rsidRPr="00D63E66">
                                  <w:rPr>
                                    <w:rFonts w:ascii="Arial" w:eastAsia="Arial" w:hAnsi="Arial" w:cs="Arial"/>
                                    <w:b/>
                                    <w:bCs/>
                                    <w:sz w:val="22"/>
                                    <w:szCs w:val="22"/>
                                  </w:rPr>
                                  <w:t xml:space="preserve">Important </w:t>
                                </w:r>
                                <w:r w:rsidRPr="00D63E66">
                                  <w:rPr>
                                    <w:rFonts w:ascii="Arial" w:eastAsia="Arial" w:hAnsi="Arial" w:cs="Arial"/>
                                    <w:sz w:val="22"/>
                                    <w:szCs w:val="22"/>
                                  </w:rPr>
                                  <w:t>: La page 1 sert uniquement d'information. Elle ne doit pas être imprimée ni utilisée. Vous pouvez simplement la supprimer.</w:t>
                                </w:r>
                              </w:p>
                              <w:p w14:paraId="067CADC8" w14:textId="57EF7624" w:rsidR="00045C99" w:rsidRPr="00D63E66" w:rsidRDefault="00045C99" w:rsidP="00045C99">
                                <w:pPr>
                                  <w:pStyle w:val="NormalWeb"/>
                                  <w:ind w:left="340"/>
                                  <w:rPr>
                                    <w:rFonts w:ascii="Arial" w:hAnsi="Arial" w:cs="Arial"/>
                                    <w:b/>
                                    <w:bCs/>
                                    <w:color w:val="C00000"/>
                                    <w:sz w:val="22"/>
                                    <w:szCs w:val="22"/>
                                  </w:rPr>
                                </w:pPr>
                                <w:r w:rsidRPr="00D63E66">
                                  <w:rPr>
                                    <w:rFonts w:ascii="Arial" w:eastAsia="Arial" w:hAnsi="Arial" w:cs="Arial"/>
                                    <w:sz w:val="22"/>
                                    <w:szCs w:val="22"/>
                                  </w:rPr>
                                  <w:br/>
                                </w:r>
                                <w:r w:rsidR="00D63E66" w:rsidRPr="00D63E66">
                                  <w:rPr>
                                    <w:rFonts w:ascii="Arial" w:hAnsi="Arial" w:cs="Arial"/>
                                    <w:sz w:val="22"/>
                                    <w:szCs w:val="22"/>
                                  </w:rPr>
                                  <w:t>D'autres questions sur la résiliation de l'assurance de base?</w:t>
                                </w:r>
                                <w:r w:rsidRPr="00D63E66">
                                  <w:rPr>
                                    <w:rFonts w:ascii="Arial" w:hAnsi="Arial" w:cs="Arial"/>
                                    <w:sz w:val="22"/>
                                    <w:szCs w:val="22"/>
                                    <w:highlight w:val="yellow"/>
                                  </w:rPr>
                                  <w:br/>
                                </w:r>
                                <w:r w:rsidRPr="00D63E66">
                                  <w:rPr>
                                    <w:rFonts w:ascii="Arial" w:hAnsi="Arial" w:cs="Arial"/>
                                    <w:sz w:val="22"/>
                                    <w:szCs w:val="22"/>
                                  </w:rPr>
                                  <w:t xml:space="preserve">Consultez notre guide juridique: </w:t>
                                </w:r>
                                <w:hyperlink r:id="rId15" w:history="1">
                                  <w:r w:rsidRPr="00875F62">
                                    <w:rPr>
                                      <w:rStyle w:val="Hyperlink"/>
                                      <w:rFonts w:ascii="Arial" w:hAnsi="Arial" w:cs="Arial"/>
                                      <w:b/>
                                      <w:bCs/>
                                      <w:color w:val="DA2323"/>
                                      <w:sz w:val="22"/>
                                      <w:szCs w:val="22"/>
                                    </w:rPr>
                                    <w:t xml:space="preserve">Résiliation </w:t>
                                  </w:r>
                                  <w:proofErr w:type="spellStart"/>
                                  <w:r w:rsidRPr="00875F62">
                                    <w:rPr>
                                      <w:rStyle w:val="Hyperlink"/>
                                      <w:rFonts w:ascii="Arial" w:hAnsi="Arial" w:cs="Arial"/>
                                      <w:b/>
                                      <w:bCs/>
                                      <w:color w:val="DA2323"/>
                                      <w:sz w:val="22"/>
                                      <w:szCs w:val="22"/>
                                    </w:rPr>
                                    <w:t>LAMal</w:t>
                                  </w:r>
                                  <w:proofErr w:type="spellEnd"/>
                                  <w:r w:rsidRPr="00875F62">
                                    <w:rPr>
                                      <w:rStyle w:val="Hyperlink"/>
                                      <w:rFonts w:ascii="Arial" w:hAnsi="Arial" w:cs="Arial"/>
                                      <w:b/>
                                      <w:bCs/>
                                      <w:color w:val="DA2323"/>
                                      <w:sz w:val="22"/>
                                      <w:szCs w:val="22"/>
                                    </w:rPr>
                                    <w:t>: Comment bien le faire</w:t>
                                  </w:r>
                                </w:hyperlink>
                                <w:r w:rsidRPr="00875F62">
                                  <w:rPr>
                                    <w:rFonts w:ascii="Arial" w:hAnsi="Arial" w:cs="Arial"/>
                                    <w:color w:val="DA2323"/>
                                  </w:rPr>
                                  <w:t xml:space="preserve"> </w:t>
                                </w:r>
                              </w:p>
                              <w:p w14:paraId="7823770B" w14:textId="77777777" w:rsidR="00045C99" w:rsidRPr="00D63E66" w:rsidRDefault="00045C99" w:rsidP="00045C99">
                                <w:pPr>
                                  <w:pStyle w:val="NormalWeb"/>
                                  <w:ind w:left="340"/>
                                  <w:rPr>
                                    <w:rFonts w:ascii="Arial" w:hAnsi="Arial" w:cs="Arial"/>
                                  </w:rPr>
                                </w:pPr>
                              </w:p>
                              <w:p w14:paraId="039AD357" w14:textId="77777777" w:rsidR="00045C99" w:rsidRPr="00D63E66" w:rsidRDefault="00045C99" w:rsidP="00045C99">
                                <w:pPr>
                                  <w:pStyle w:val="NormalWeb"/>
                                  <w:ind w:left="340"/>
                                  <w:rPr>
                                    <w:rFonts w:ascii="Arial" w:hAnsi="Arial" w:cs="Arial"/>
                                    <w:color w:val="DA2323"/>
                                    <w:sz w:val="22"/>
                                    <w:szCs w:val="22"/>
                                  </w:rPr>
                                </w:pPr>
                              </w:p>
                              <w:p w14:paraId="65AA6B1F" w14:textId="77777777" w:rsidR="00045C99" w:rsidRPr="00D63E66" w:rsidRDefault="00045C99" w:rsidP="00045C99">
                                <w:pPr>
                                  <w:pStyle w:val="NormalWeb"/>
                                  <w:ind w:left="340"/>
                                  <w:rPr>
                                    <w:rFonts w:ascii="Arial" w:hAnsi="Arial" w:cs="Arial"/>
                                    <w:sz w:val="22"/>
                                    <w:szCs w:val="22"/>
                                  </w:rPr>
                                </w:pP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E6C99A8" id="Group 5" o:spid="_x0000_s1026" style="position:absolute;margin-left:-10.5pt;margin-top:25.5pt;width:486.1pt;height:686.8pt;z-index:251658240;mso-position-horizontal-relative:margin;mso-position-vertical-relative:margin" coordorigin="-31" coordsize="61740,8722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">
                <v:rect id="Rectangle 4" o:spid="_x0000_s1027" style="position:absolute;top:68059;width:61708;height:191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" fillcolor="window" stroked="f" strokeweight="2pt"/>
                <v:group id="Group 3" o:spid="_x0000_s1028" style="position:absolute;left:-31;width:61181;height:80296" coordorigin="-31" coordsize="61182,802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">
                  <v:rect id="Rechteck 1" o:spid="_x0000_s1029" style="position:absolute;left:-31;top:32393;width:61181;height:479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" fillcolor="#969ba0" stroked="f" strokeweight="2pt">
                    <v:fill opacity="14392f"/>
                    <v:textbox>
                      <w:txbxContent>
                        <w:p w14:paraId="409AE2B9" w14:textId="77777777" w:rsidR="00045C99" w:rsidRPr="004657AD" w:rsidRDefault="00045C99" w:rsidP="00045C99">
                          <w:pPr>
                            <w:spacing w:before="480"/>
                            <w:ind w:left="340"/>
                            <w:rPr>
                              <w:rFonts w:ascii="Arial" w:hAnsi="Arial" w:cs="Arial"/>
                              <w:color w:val="000000"/>
                            </w:rPr>
                          </w:pPr>
                          <w:r w:rsidRPr="004657AD">
                            <w:rPr>
                              <w:rFonts w:ascii="Arial" w:hAnsi="Arial" w:cs="Arial"/>
                              <w:b/>
                              <w:bCs/>
                              <w:color w:val="000000"/>
                            </w:rPr>
                            <w:t>Avertissement juridique</w:t>
                          </w:r>
                        </w:p>
                        <w:p w14:paraId="10F8B7B0" w14:textId="77777777" w:rsidR="00045C99" w:rsidRPr="004243BB" w:rsidRDefault="00045C99" w:rsidP="00045C99">
                          <w:pPr>
                            <w:pStyle w:val="ListParagraph"/>
                            <w:numPr>
                              <w:ilvl w:val="0"/>
                              <w:numId w:val="7"/>
                            </w:numPr>
                            <w:spacing w:before="12"/>
                            <w:ind w:left="1040"/>
                            <w:rPr>
                              <w:rFonts w:ascii="Arial" w:hAnsi="Arial" w:cs="Arial"/>
                              <w:color w:val="000000" w:themeColor="text1"/>
                            </w:rPr>
                          </w:pPr>
                          <w:r w:rsidRPr="004243BB">
                            <w:rPr>
                              <w:rFonts w:ascii="Arial" w:hAnsi="Arial" w:cs="Arial"/>
                              <w:color w:val="000000" w:themeColor="text1"/>
                            </w:rPr>
                            <w:t>Conservez une copie de votre lettre et de la quittance postale de votre envoi recommandé, pour vos dossiers.</w:t>
                          </w:r>
                        </w:p>
                        <w:p w14:paraId="30ABA4AB" w14:textId="77777777" w:rsidR="00045C99" w:rsidRPr="004657AD" w:rsidRDefault="00045C99" w:rsidP="00045C99">
                          <w:pPr>
                            <w:pStyle w:val="ListParagraph"/>
                            <w:numPr>
                              <w:ilvl w:val="0"/>
                              <w:numId w:val="7"/>
                            </w:numPr>
                            <w:spacing w:before="12"/>
                            <w:ind w:left="1040"/>
                            <w:rPr>
                              <w:rFonts w:ascii="Arial" w:hAnsi="Arial" w:cs="Arial"/>
                              <w:color w:val="000000" w:themeColor="text1"/>
                            </w:rPr>
                          </w:pPr>
                          <w:r w:rsidRPr="004657AD">
                            <w:rPr>
                              <w:rFonts w:ascii="Arial" w:hAnsi="Arial" w:cs="Arial"/>
                              <w:color w:val="000000" w:themeColor="text1"/>
                            </w:rPr>
                            <w:t>Veuillez noter que le contenu de ce document ainsi que les modèles fournis constituent une information juridique générale. Ils ne remplacent en aucun cas une consultation juridique personnalisée. La Mobilière et Protekta déclinent toute responsabilité quant au contenu de cette publication.</w:t>
                          </w:r>
                        </w:p>
                        <w:p w14:paraId="43D903C5" w14:textId="77777777" w:rsidR="00045C99" w:rsidRPr="004657AD" w:rsidRDefault="00045C99" w:rsidP="00045C99">
                          <w:pPr>
                            <w:pStyle w:val="ListParagraph"/>
                            <w:spacing w:before="12"/>
                            <w:ind w:left="340"/>
                            <w:rPr>
                              <w:rFonts w:ascii="Arial" w:hAnsi="Arial" w:cs="Arial"/>
                              <w:color w:val="000000"/>
                            </w:rPr>
                          </w:pPr>
                        </w:p>
                        <w:p w14:paraId="777279A0" w14:textId="77777777" w:rsidR="00045C99" w:rsidRPr="004657AD" w:rsidRDefault="00045C99" w:rsidP="00045C99">
                          <w:pPr>
                            <w:pStyle w:val="ListParagraph"/>
                            <w:spacing w:before="12"/>
                            <w:ind w:left="340"/>
                            <w:rPr>
                              <w:rFonts w:ascii="Arial" w:hAnsi="Arial" w:cs="Arial"/>
                              <w:color w:val="000000"/>
                            </w:rPr>
                          </w:pPr>
                          <w:r w:rsidRPr="004657AD">
                            <w:rPr>
                              <w:rFonts w:ascii="Arial" w:hAnsi="Arial" w:cs="Arial"/>
                              <w:color w:val="000000"/>
                            </w:rPr>
                            <w:t>Informations juridiques complémentaires et solutions d’assurance adaptées :</w:t>
                          </w:r>
                        </w:p>
                        <w:p w14:paraId="4FE6E50F" w14:textId="77777777" w:rsidR="00F665ED" w:rsidRPr="001B30E8" w:rsidRDefault="00045C99" w:rsidP="00F665ED">
                          <w:pPr>
                            <w:spacing w:after="0"/>
                            <w:ind w:left="340"/>
                            <w:rPr>
                              <w:rFonts w:ascii="Arial" w:eastAsia="Times New Roman" w:hAnsi="Arial" w:cs="Times New Roman"/>
                              <w:color w:val="DA2323"/>
                              <w:szCs w:val="24"/>
                              <w:lang w:eastAsia="en-GB"/>
                            </w:rPr>
                          </w:pPr>
                          <w:r w:rsidRPr="004657AD">
                            <w:rPr>
                              <w:rFonts w:ascii="Arial" w:hAnsi="Arial" w:cs="Arial"/>
                              <w:color w:val="000000"/>
                            </w:rPr>
                            <w:br/>
                          </w:r>
                          <w:hyperlink r:id="rId16" w:history="1">
                            <w:r w:rsidR="00F665ED" w:rsidRPr="001B30E8">
                              <w:rPr>
                                <w:rStyle w:val="Hyperlink"/>
                                <w:rFonts w:ascii="Arial" w:eastAsia="Times New Roman" w:hAnsi="Arial" w:cs="Times New Roman"/>
                                <w:color w:val="DA2323"/>
                                <w:szCs w:val="24"/>
                                <w:lang w:eastAsia="en-GB"/>
                              </w:rPr>
                              <w:t>Le guide juridique de la Mobilière</w:t>
                            </w:r>
                          </w:hyperlink>
                          <w:r w:rsidR="00F665ED" w:rsidRPr="001B30E8">
                            <w:rPr>
                              <w:rFonts w:ascii="Arial" w:eastAsia="Times New Roman" w:hAnsi="Arial" w:cs="Times New Roman"/>
                              <w:color w:val="DA2323"/>
                              <w:szCs w:val="24"/>
                              <w:lang w:eastAsia="en-GB"/>
                            </w:rPr>
                            <w:t xml:space="preserve"> </w:t>
                          </w:r>
                        </w:p>
                        <w:p w14:paraId="67EE4A23" w14:textId="77777777" w:rsidR="00F665ED" w:rsidRPr="001B30E8" w:rsidRDefault="00F665ED" w:rsidP="00F665ED">
                          <w:pPr>
                            <w:spacing w:after="0" w:line="240" w:lineRule="auto"/>
                            <w:ind w:left="340"/>
                            <w:rPr>
                              <w:rFonts w:ascii="Arial" w:eastAsia="Times New Roman" w:hAnsi="Arial" w:cs="Times New Roman"/>
                              <w:color w:val="DA2323"/>
                              <w:szCs w:val="24"/>
                              <w:lang w:eastAsia="en-GB"/>
                            </w:rPr>
                          </w:pPr>
                          <w:hyperlink r:id="rId17" w:history="1">
                            <w:r w:rsidRPr="001B30E8">
                              <w:rPr>
                                <w:rFonts w:ascii="Arial" w:eastAsia="Times New Roman" w:hAnsi="Arial" w:cs="Times New Roman"/>
                                <w:color w:val="DA2323"/>
                                <w:szCs w:val="24"/>
                                <w:u w:val="single"/>
                                <w:lang w:eastAsia="en-GB"/>
                              </w:rPr>
                              <w:t>Protection juridique pour particuliers</w:t>
                            </w:r>
                          </w:hyperlink>
                        </w:p>
                        <w:p w14:paraId="3B9F0AD0" w14:textId="77777777" w:rsidR="00F665ED" w:rsidRPr="001B30E8" w:rsidRDefault="00F665ED" w:rsidP="00F665ED">
                          <w:pPr>
                            <w:spacing w:after="0" w:line="240" w:lineRule="auto"/>
                            <w:ind w:left="340"/>
                            <w:rPr>
                              <w:rFonts w:ascii="Arial" w:eastAsia="Times New Roman" w:hAnsi="Arial" w:cs="Times New Roman"/>
                              <w:color w:val="DA2323"/>
                              <w:szCs w:val="24"/>
                              <w:lang w:eastAsia="en-GB"/>
                            </w:rPr>
                          </w:pPr>
                          <w:hyperlink r:id="rId18" w:history="1">
                            <w:r w:rsidRPr="001B30E8">
                              <w:rPr>
                                <w:rFonts w:ascii="Arial" w:eastAsia="Times New Roman" w:hAnsi="Arial" w:cs="Times New Roman"/>
                                <w:color w:val="DA2323"/>
                                <w:szCs w:val="24"/>
                                <w:u w:val="single"/>
                                <w:lang w:eastAsia="en-GB"/>
                              </w:rPr>
                              <w:t xml:space="preserve">Calculateur de </w:t>
                            </w:r>
                            <w:r w:rsidRPr="001B30E8">
                              <w:rPr>
                                <w:rFonts w:ascii="Arial" w:eastAsia="Times New Roman" w:hAnsi="Arial" w:cs="Times New Roman"/>
                                <w:color w:val="DA2323"/>
                                <w:szCs w:val="24"/>
                                <w:u w:val="single"/>
                                <w:lang w:eastAsia="en-GB"/>
                              </w:rPr>
                              <w:t>p</w:t>
                            </w:r>
                            <w:r w:rsidRPr="001B30E8">
                              <w:rPr>
                                <w:rFonts w:ascii="Arial" w:eastAsia="Times New Roman" w:hAnsi="Arial" w:cs="Times New Roman"/>
                                <w:color w:val="DA2323"/>
                                <w:szCs w:val="24"/>
                                <w:u w:val="single"/>
                                <w:lang w:eastAsia="en-GB"/>
                              </w:rPr>
                              <w:t>rime pour la protection juridique</w:t>
                            </w:r>
                          </w:hyperlink>
                        </w:p>
                        <w:p w14:paraId="058A15E8" w14:textId="5F6EAF31" w:rsidR="00045C99" w:rsidRPr="004657AD" w:rsidRDefault="00045C99" w:rsidP="00F665ED">
                          <w:pPr>
                            <w:spacing w:after="0"/>
                            <w:ind w:left="340"/>
                            <w:rPr>
                              <w:rFonts w:ascii="Arial" w:hAnsi="Arial" w:cs="Arial"/>
                            </w:rPr>
                          </w:pPr>
                        </w:p>
                        <w:p w14:paraId="1D77244C" w14:textId="77777777" w:rsidR="00045C99" w:rsidRPr="004657AD" w:rsidRDefault="00045C99" w:rsidP="00045C99">
                          <w:pPr>
                            <w:spacing w:before="12"/>
                            <w:ind w:left="340"/>
                            <w:rPr>
                              <w:rFonts w:ascii="Arial" w:hAnsi="Arial" w:cs="Arial"/>
                              <w:color w:val="000000"/>
                            </w:rPr>
                          </w:pPr>
                          <w:r w:rsidRPr="004657AD">
                            <w:rPr>
                              <w:rFonts w:ascii="Arial" w:hAnsi="Arial" w:cs="Arial"/>
                              <w:color w:val="000000"/>
                            </w:rPr>
                            <w:t>Une entreprise de la Mobilière</w:t>
                          </w:r>
                        </w:p>
                      </w:txbxContent>
                    </v:textbox>
                  </v:rect>
                  <v:rect id="Rectangle 2" o:spid="_x0000_s1030" style="position:absolute;width:61150;height:295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" fillcolor="#eeece1" stroked="f" strokeweight="1.5pt">
                    <v:stroke dashstyle="longDash"/>
                    <v:textbox>
                      <w:txbxContent>
                        <w:p w14:paraId="7EB7EA5A" w14:textId="77777777" w:rsidR="00045C99" w:rsidRPr="00D63E66" w:rsidRDefault="00045C99" w:rsidP="00045C99">
                          <w:pPr>
                            <w:spacing w:after="120"/>
                            <w:rPr>
                              <w:rFonts w:ascii="Arial" w:hAnsi="Arial" w:cs="Arial"/>
                              <w:b/>
                              <w:bCs/>
                              <w:color w:val="000000"/>
                            </w:rPr>
                          </w:pPr>
                        </w:p>
                        <w:p w14:paraId="70A686B0" w14:textId="77777777" w:rsidR="00045C99" w:rsidRPr="00D63E66" w:rsidRDefault="00045C99" w:rsidP="00045C99">
                          <w:pPr>
                            <w:spacing w:before="340" w:after="340"/>
                            <w:ind w:left="340"/>
                            <w:rPr>
                              <w:rFonts w:ascii="Arial" w:hAnsi="Arial" w:cs="Arial"/>
                              <w:b/>
                              <w:bCs/>
                              <w:color w:val="000000"/>
                            </w:rPr>
                          </w:pPr>
                          <w:r w:rsidRPr="00D63E66">
                            <w:rPr>
                              <w:rFonts w:ascii="Arial" w:hAnsi="Arial" w:cs="Arial"/>
                              <w:noProof/>
                              <w:color w:val="000000"/>
                            </w:rPr>
                            <w:drawing>
                              <wp:inline distT="0" distB="0" distL="0" distR="0" wp14:anchorId="07068417" wp14:editId="20060B13">
                                <wp:extent cx="1260000" cy="267137"/>
                                <wp:effectExtent l="0" t="0" r="0" b="0"/>
                                <wp:docPr id="591355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1260000" cy="267137"/>
                                        </a:xfrm>
                                        <a:prstGeom prst="rect">
                                          <a:avLst/>
                                        </a:prstGeom>
                                      </pic:spPr>
                                    </pic:pic>
                                  </a:graphicData>
                                </a:graphic>
                              </wp:inline>
                            </w:drawing>
                          </w:r>
                        </w:p>
                        <w:p w14:paraId="3F8A01DA" w14:textId="77777777" w:rsidR="00045C99" w:rsidRPr="00D63E66" w:rsidRDefault="00045C99" w:rsidP="00045C99">
                          <w:pPr>
                            <w:spacing w:after="120"/>
                            <w:ind w:left="340"/>
                            <w:rPr>
                              <w:rFonts w:ascii="Arial" w:hAnsi="Arial" w:cs="Arial"/>
                              <w:b/>
                              <w:bCs/>
                            </w:rPr>
                          </w:pPr>
                          <w:r w:rsidRPr="00D63E66">
                            <w:rPr>
                              <w:rFonts w:ascii="Arial" w:hAnsi="Arial" w:cs="Arial"/>
                              <w:b/>
                              <w:bCs/>
                            </w:rPr>
                            <w:t xml:space="preserve">Modèle-type de l’assurance de protection juridique privée Protekta </w:t>
                          </w:r>
                        </w:p>
                        <w:p w14:paraId="2C75E209" w14:textId="77777777" w:rsidR="00045C99" w:rsidRPr="00D63E66" w:rsidRDefault="00045C99" w:rsidP="00045C99">
                          <w:pPr>
                            <w:pStyle w:val="NormalWeb"/>
                            <w:ind w:left="340"/>
                            <w:rPr>
                              <w:rFonts w:ascii="Arial" w:eastAsia="Arial" w:hAnsi="Arial" w:cs="Arial"/>
                              <w:sz w:val="22"/>
                              <w:szCs w:val="22"/>
                            </w:rPr>
                          </w:pPr>
                          <w:r w:rsidRPr="00D63E66">
                            <w:rPr>
                              <w:rFonts w:ascii="Arial" w:eastAsia="Arial" w:hAnsi="Arial" w:cs="Arial"/>
                              <w:sz w:val="22"/>
                              <w:szCs w:val="22"/>
                            </w:rPr>
                            <w:t xml:space="preserve">Vous trouverez un modèle-type à la page suivante. Les champs </w:t>
                          </w:r>
                          <w:r w:rsidRPr="00D63E66">
                            <w:rPr>
                              <w:rFonts w:ascii="Arial" w:eastAsia="Arial" w:hAnsi="Arial" w:cs="Arial"/>
                              <w:sz w:val="22"/>
                              <w:szCs w:val="22"/>
                              <w:highlight w:val="lightGray"/>
                            </w:rPr>
                            <w:t>surlignés en gris</w:t>
                          </w:r>
                          <w:r w:rsidRPr="00D63E66">
                            <w:rPr>
                              <w:rFonts w:ascii="Arial" w:eastAsia="Arial" w:hAnsi="Arial" w:cs="Arial"/>
                              <w:sz w:val="22"/>
                              <w:szCs w:val="22"/>
                            </w:rPr>
                            <w:t xml:space="preserve"> doivent être adaptés à votre situation spécifique.</w:t>
                          </w:r>
                        </w:p>
                        <w:p w14:paraId="416D44F1" w14:textId="77777777" w:rsidR="00045C99" w:rsidRPr="00D63E66" w:rsidRDefault="00045C99" w:rsidP="00045C99">
                          <w:pPr>
                            <w:pStyle w:val="NormalWeb"/>
                            <w:ind w:left="340"/>
                            <w:rPr>
                              <w:rFonts w:ascii="Arial" w:eastAsia="Arial" w:hAnsi="Arial" w:cs="Arial"/>
                              <w:sz w:val="22"/>
                              <w:szCs w:val="22"/>
                            </w:rPr>
                          </w:pPr>
                        </w:p>
                        <w:p w14:paraId="17FAAAF1" w14:textId="77777777" w:rsidR="00045C99" w:rsidRPr="00D63E66" w:rsidRDefault="00045C99" w:rsidP="00045C99">
                          <w:pPr>
                            <w:pStyle w:val="NormalWeb"/>
                            <w:ind w:left="340"/>
                            <w:rPr>
                              <w:rFonts w:ascii="Arial" w:eastAsia="Arial" w:hAnsi="Arial" w:cs="Arial"/>
                              <w:sz w:val="22"/>
                              <w:szCs w:val="22"/>
                            </w:rPr>
                          </w:pPr>
                          <w:r w:rsidRPr="00D63E66">
                            <w:rPr>
                              <w:rFonts w:ascii="Arial" w:eastAsia="Arial" w:hAnsi="Arial" w:cs="Arial"/>
                              <w:b/>
                              <w:bCs/>
                              <w:sz w:val="22"/>
                              <w:szCs w:val="22"/>
                            </w:rPr>
                            <w:t xml:space="preserve">Important </w:t>
                          </w:r>
                          <w:r w:rsidRPr="00D63E66">
                            <w:rPr>
                              <w:rFonts w:ascii="Arial" w:eastAsia="Arial" w:hAnsi="Arial" w:cs="Arial"/>
                              <w:sz w:val="22"/>
                              <w:szCs w:val="22"/>
                            </w:rPr>
                            <w:t>: La page 1 sert uniquement d'information. Elle ne doit pas être imprimée ni utilisée. Vous pouvez simplement la supprimer.</w:t>
                          </w:r>
                        </w:p>
                        <w:p w14:paraId="067CADC8" w14:textId="57EF7624" w:rsidR="00045C99" w:rsidRPr="00D63E66" w:rsidRDefault="00045C99" w:rsidP="00045C99">
                          <w:pPr>
                            <w:pStyle w:val="NormalWeb"/>
                            <w:ind w:left="340"/>
                            <w:rPr>
                              <w:rFonts w:ascii="Arial" w:hAnsi="Arial" w:cs="Arial"/>
                              <w:b/>
                              <w:bCs/>
                              <w:color w:val="C00000"/>
                              <w:sz w:val="22"/>
                              <w:szCs w:val="22"/>
                            </w:rPr>
                          </w:pPr>
                          <w:r w:rsidRPr="00D63E66">
                            <w:rPr>
                              <w:rFonts w:ascii="Arial" w:eastAsia="Arial" w:hAnsi="Arial" w:cs="Arial"/>
                              <w:sz w:val="22"/>
                              <w:szCs w:val="22"/>
                            </w:rPr>
                            <w:br/>
                          </w:r>
                          <w:r w:rsidR="00D63E66" w:rsidRPr="00D63E66">
                            <w:rPr>
                              <w:rFonts w:ascii="Arial" w:hAnsi="Arial" w:cs="Arial"/>
                              <w:sz w:val="22"/>
                              <w:szCs w:val="22"/>
                            </w:rPr>
                            <w:t>D'autres questions sur la résiliation de l'assurance de base?</w:t>
                          </w:r>
                          <w:r w:rsidRPr="00D63E66">
                            <w:rPr>
                              <w:rFonts w:ascii="Arial" w:hAnsi="Arial" w:cs="Arial"/>
                              <w:sz w:val="22"/>
                              <w:szCs w:val="22"/>
                              <w:highlight w:val="yellow"/>
                            </w:rPr>
                            <w:br/>
                          </w:r>
                          <w:r w:rsidRPr="00D63E66">
                            <w:rPr>
                              <w:rFonts w:ascii="Arial" w:hAnsi="Arial" w:cs="Arial"/>
                              <w:sz w:val="22"/>
                              <w:szCs w:val="22"/>
                            </w:rPr>
                            <w:t xml:space="preserve">Consultez notre guide juridique: </w:t>
                          </w:r>
                          <w:hyperlink r:id="rId19" w:history="1">
                            <w:r w:rsidRPr="00875F62">
                              <w:rPr>
                                <w:rStyle w:val="Hyperlink"/>
                                <w:rFonts w:ascii="Arial" w:hAnsi="Arial" w:cs="Arial"/>
                                <w:b/>
                                <w:bCs/>
                                <w:color w:val="DA2323"/>
                                <w:sz w:val="22"/>
                                <w:szCs w:val="22"/>
                              </w:rPr>
                              <w:t xml:space="preserve">Résiliation </w:t>
                            </w:r>
                            <w:proofErr w:type="spellStart"/>
                            <w:r w:rsidRPr="00875F62">
                              <w:rPr>
                                <w:rStyle w:val="Hyperlink"/>
                                <w:rFonts w:ascii="Arial" w:hAnsi="Arial" w:cs="Arial"/>
                                <w:b/>
                                <w:bCs/>
                                <w:color w:val="DA2323"/>
                                <w:sz w:val="22"/>
                                <w:szCs w:val="22"/>
                              </w:rPr>
                              <w:t>LAMal</w:t>
                            </w:r>
                            <w:proofErr w:type="spellEnd"/>
                            <w:r w:rsidRPr="00875F62">
                              <w:rPr>
                                <w:rStyle w:val="Hyperlink"/>
                                <w:rFonts w:ascii="Arial" w:hAnsi="Arial" w:cs="Arial"/>
                                <w:b/>
                                <w:bCs/>
                                <w:color w:val="DA2323"/>
                                <w:sz w:val="22"/>
                                <w:szCs w:val="22"/>
                              </w:rPr>
                              <w:t>: Comment bien le faire</w:t>
                            </w:r>
                          </w:hyperlink>
                          <w:r w:rsidRPr="00875F62">
                            <w:rPr>
                              <w:rFonts w:ascii="Arial" w:hAnsi="Arial" w:cs="Arial"/>
                              <w:color w:val="DA2323"/>
                            </w:rPr>
                            <w:t xml:space="preserve"> </w:t>
                          </w:r>
                        </w:p>
                        <w:p w14:paraId="7823770B" w14:textId="77777777" w:rsidR="00045C99" w:rsidRPr="00D63E66" w:rsidRDefault="00045C99" w:rsidP="00045C99">
                          <w:pPr>
                            <w:pStyle w:val="NormalWeb"/>
                            <w:ind w:left="340"/>
                            <w:rPr>
                              <w:rFonts w:ascii="Arial" w:hAnsi="Arial" w:cs="Arial"/>
                            </w:rPr>
                          </w:pPr>
                        </w:p>
                        <w:p w14:paraId="039AD357" w14:textId="77777777" w:rsidR="00045C99" w:rsidRPr="00D63E66" w:rsidRDefault="00045C99" w:rsidP="00045C99">
                          <w:pPr>
                            <w:pStyle w:val="NormalWeb"/>
                            <w:ind w:left="340"/>
                            <w:rPr>
                              <w:rFonts w:ascii="Arial" w:hAnsi="Arial" w:cs="Arial"/>
                              <w:color w:val="DA2323"/>
                              <w:sz w:val="22"/>
                              <w:szCs w:val="22"/>
                            </w:rPr>
                          </w:pPr>
                        </w:p>
                        <w:p w14:paraId="65AA6B1F" w14:textId="77777777" w:rsidR="00045C99" w:rsidRPr="00D63E66" w:rsidRDefault="00045C99" w:rsidP="00045C99">
                          <w:pPr>
                            <w:pStyle w:val="NormalWeb"/>
                            <w:ind w:left="340"/>
                            <w:rPr>
                              <w:rFonts w:ascii="Arial" w:hAnsi="Arial" w:cs="Arial"/>
                              <w:sz w:val="22"/>
                              <w:szCs w:val="22"/>
                            </w:rPr>
                          </w:pPr>
                        </w:p>
                      </w:txbxContent>
                    </v:textbox>
                  </v:rect>
                </v:group>
                <w10:wrap type="square" anchorx="margin" anchory="margin"/>
              </v:group>
            </w:pict>
          </mc:Fallback>
        </mc:AlternateContent>
      </w:r>
      <w:r w:rsidR="008B2793" w:rsidRPr="00C64FF1">
        <w:rPr>
          <w:rFonts w:ascii="Arial" w:hAnsi="Arial" w:cs="Arial"/>
          <w:highlight w:val="lightGray"/>
        </w:rPr>
        <w:br w:type="page"/>
      </w:r>
    </w:p>
    <w:p w14:paraId="235944F0" w14:textId="77777777" w:rsidR="00385B0B" w:rsidRPr="00C64FF1" w:rsidRDefault="00385B0B" w:rsidP="00385B0B">
      <w:pPr>
        <w:spacing w:after="0"/>
        <w:rPr>
          <w:rFonts w:ascii="Arial" w:hAnsi="Arial" w:cs="Arial"/>
        </w:rPr>
      </w:pPr>
      <w:r w:rsidRPr="002A258C">
        <w:rPr>
          <w:rFonts w:ascii="Arial" w:hAnsi="Arial" w:cs="Arial"/>
          <w:highlight w:val="lightGray"/>
        </w:rPr>
        <w:lastRenderedPageBreak/>
        <w:t>[Adresse de l’expéditeur]</w:t>
      </w:r>
    </w:p>
    <w:p w14:paraId="3A94EBCD" w14:textId="77777777" w:rsidR="003B7035" w:rsidRPr="00C64FF1" w:rsidRDefault="003B7035" w:rsidP="003B7035">
      <w:pPr>
        <w:spacing w:after="0"/>
        <w:rPr>
          <w:rFonts w:ascii="Arial" w:hAnsi="Arial" w:cs="Arial"/>
          <w:bCs/>
        </w:rPr>
      </w:pPr>
    </w:p>
    <w:p w14:paraId="7E26E971" w14:textId="77777777" w:rsidR="000E6D10" w:rsidRDefault="000E6D10" w:rsidP="003B7035">
      <w:pPr>
        <w:spacing w:after="0"/>
        <w:rPr>
          <w:rFonts w:ascii="Arial" w:hAnsi="Arial" w:cs="Arial"/>
          <w:b/>
          <w:bCs/>
        </w:rPr>
      </w:pPr>
    </w:p>
    <w:p w14:paraId="412E0908" w14:textId="77777777" w:rsidR="002030A8" w:rsidRPr="00C64FF1" w:rsidRDefault="002030A8" w:rsidP="003B7035">
      <w:pPr>
        <w:spacing w:after="0"/>
        <w:rPr>
          <w:rFonts w:ascii="Arial" w:hAnsi="Arial" w:cs="Arial"/>
          <w:b/>
          <w:bCs/>
        </w:rPr>
      </w:pPr>
    </w:p>
    <w:p w14:paraId="35D68951" w14:textId="77777777" w:rsidR="003B7035" w:rsidRPr="00C64FF1" w:rsidRDefault="000E6D10" w:rsidP="003B7035">
      <w:pPr>
        <w:spacing w:after="0"/>
        <w:rPr>
          <w:rFonts w:ascii="Arial" w:hAnsi="Arial" w:cs="Arial"/>
          <w:b/>
          <w:bCs/>
        </w:rPr>
      </w:pPr>
      <w:r w:rsidRPr="00C64FF1">
        <w:rPr>
          <w:rFonts w:ascii="Arial" w:hAnsi="Arial" w:cs="Arial"/>
          <w:b/>
        </w:rPr>
        <w:t>Recommandé</w:t>
      </w:r>
    </w:p>
    <w:p w14:paraId="253B30B1" w14:textId="08DAF8B5" w:rsidR="00185764" w:rsidRPr="00C64FF1" w:rsidRDefault="00185764" w:rsidP="00185764">
      <w:pPr>
        <w:spacing w:after="0"/>
        <w:rPr>
          <w:rFonts w:ascii="Arial" w:hAnsi="Arial" w:cs="Arial"/>
          <w:b/>
        </w:rPr>
      </w:pPr>
      <w:r w:rsidRPr="002A258C">
        <w:rPr>
          <w:rFonts w:ascii="Arial" w:hAnsi="Arial" w:cs="Arial"/>
          <w:highlight w:val="lightGray"/>
        </w:rPr>
        <w:t>[Adresse de l’entreprise]</w:t>
      </w:r>
    </w:p>
    <w:p w14:paraId="665B1216" w14:textId="77777777" w:rsidR="003B7035" w:rsidRPr="00C64FF1" w:rsidRDefault="003B7035" w:rsidP="003B7035">
      <w:pPr>
        <w:spacing w:after="0"/>
        <w:rPr>
          <w:rFonts w:ascii="Arial" w:hAnsi="Arial" w:cs="Arial"/>
          <w:bCs/>
        </w:rPr>
      </w:pPr>
    </w:p>
    <w:p w14:paraId="4ED1BC7E" w14:textId="77777777" w:rsidR="007F021D" w:rsidRPr="00C64FF1" w:rsidRDefault="007F021D" w:rsidP="007F021D">
      <w:pPr>
        <w:spacing w:after="0"/>
        <w:rPr>
          <w:rFonts w:ascii="Arial" w:hAnsi="Arial" w:cs="Arial"/>
          <w:bCs/>
        </w:rPr>
      </w:pPr>
    </w:p>
    <w:p w14:paraId="2CAEC3A3" w14:textId="77777777" w:rsidR="007F021D" w:rsidRPr="00C64FF1" w:rsidRDefault="007F021D" w:rsidP="007F021D">
      <w:pPr>
        <w:spacing w:after="0"/>
        <w:rPr>
          <w:rFonts w:ascii="Arial" w:hAnsi="Arial" w:cs="Arial"/>
          <w:color w:val="7F7F7F" w:themeColor="text1" w:themeTint="80"/>
        </w:rPr>
      </w:pPr>
    </w:p>
    <w:p w14:paraId="47940507" w14:textId="59885B79" w:rsidR="00EE2FBC" w:rsidRPr="00C64FF1" w:rsidRDefault="00F17E23" w:rsidP="00E93B04">
      <w:pPr>
        <w:spacing w:after="0"/>
        <w:rPr>
          <w:rFonts w:ascii="Arial" w:hAnsi="Arial" w:cs="Arial"/>
        </w:rPr>
      </w:pPr>
      <w:r w:rsidRPr="00C64FF1">
        <w:rPr>
          <w:rFonts w:ascii="Arial" w:hAnsi="Arial" w:cs="Arial"/>
          <w:highlight w:val="lightGray"/>
        </w:rPr>
        <w:fldChar w:fldCharType="begin"/>
      </w:r>
      <w:r w:rsidRPr="00C64FF1">
        <w:rPr>
          <w:rFonts w:ascii="Arial" w:hAnsi="Arial" w:cs="Arial"/>
          <w:highlight w:val="lightGray"/>
        </w:rPr>
        <w:instrText xml:space="preserve"> MACROBUTTON  AblehnenAlleÄnderungenAngezeigt [Lieu] </w:instrText>
      </w:r>
      <w:r w:rsidRPr="00C64FF1">
        <w:rPr>
          <w:rFonts w:ascii="Arial" w:hAnsi="Arial" w:cs="Arial"/>
          <w:highlight w:val="lightGray"/>
        </w:rPr>
        <w:fldChar w:fldCharType="end"/>
      </w:r>
      <w:r w:rsidRPr="00C64FF1">
        <w:rPr>
          <w:rFonts w:ascii="Arial" w:hAnsi="Arial" w:cs="Arial"/>
        </w:rPr>
        <w:t xml:space="preserve">, </w:t>
      </w:r>
      <w:r w:rsidRPr="00C64FF1">
        <w:rPr>
          <w:rFonts w:ascii="Arial" w:hAnsi="Arial" w:cs="Arial"/>
        </w:rPr>
        <w:fldChar w:fldCharType="begin"/>
      </w:r>
      <w:r w:rsidRPr="00C64FF1">
        <w:rPr>
          <w:rFonts w:ascii="Arial" w:hAnsi="Arial" w:cs="Arial"/>
        </w:rPr>
        <w:instrText xml:space="preserve"> DATE  \@ "d. MMMM yyyy"  \* MERGEFORMAT </w:instrText>
      </w:r>
      <w:r w:rsidRPr="00C64FF1">
        <w:rPr>
          <w:rFonts w:ascii="Arial" w:hAnsi="Arial" w:cs="Arial"/>
        </w:rPr>
        <w:fldChar w:fldCharType="separate"/>
      </w:r>
      <w:r w:rsidR="00F665ED">
        <w:rPr>
          <w:rFonts w:ascii="Arial" w:hAnsi="Arial" w:cs="Arial"/>
          <w:noProof/>
        </w:rPr>
        <w:t>30. juin 2025</w:t>
      </w:r>
      <w:r w:rsidRPr="00C64FF1">
        <w:rPr>
          <w:rFonts w:ascii="Arial" w:hAnsi="Arial" w:cs="Arial"/>
        </w:rPr>
        <w:fldChar w:fldCharType="end"/>
      </w:r>
      <w:bookmarkStart w:id="0" w:name="AS_Datumszeile"/>
      <w:bookmarkEnd w:id="0"/>
    </w:p>
    <w:p w14:paraId="1491BBF5" w14:textId="77777777" w:rsidR="00E93B04" w:rsidRPr="00C64FF1" w:rsidRDefault="00E93B04" w:rsidP="00D36FC4">
      <w:pPr>
        <w:spacing w:after="0"/>
        <w:rPr>
          <w:rFonts w:ascii="Arial" w:hAnsi="Arial" w:cs="Arial"/>
        </w:rPr>
      </w:pPr>
    </w:p>
    <w:p w14:paraId="35E45463" w14:textId="475FC31D" w:rsidR="002223FC" w:rsidRPr="00C64FF1" w:rsidRDefault="002223FC" w:rsidP="002223FC">
      <w:pPr>
        <w:rPr>
          <w:rFonts w:ascii="Arial" w:hAnsi="Arial" w:cs="Arial"/>
          <w:b/>
          <w:bCs/>
          <w:color w:val="000000"/>
        </w:rPr>
      </w:pPr>
      <w:r w:rsidRPr="00C64FF1">
        <w:rPr>
          <w:rFonts w:ascii="Arial" w:hAnsi="Arial" w:cs="Arial"/>
          <w:b/>
          <w:color w:val="000000"/>
        </w:rPr>
        <w:t>Résiliation de l’assurance de base obligatoire de</w:t>
      </w:r>
      <w:r w:rsidR="00FF61B8" w:rsidRPr="00C64FF1">
        <w:rPr>
          <w:rFonts w:ascii="Arial" w:hAnsi="Arial" w:cs="Arial"/>
          <w:b/>
          <w:color w:val="000000"/>
        </w:rPr>
        <w:t xml:space="preserve"> </w:t>
      </w:r>
      <w:r w:rsidRPr="00C64FF1">
        <w:rPr>
          <w:rFonts w:ascii="Arial" w:hAnsi="Arial" w:cs="Arial"/>
          <w:b/>
          <w:highlight w:val="lightGray"/>
        </w:rPr>
        <w:fldChar w:fldCharType="begin"/>
      </w:r>
      <w:r w:rsidRPr="00C64FF1">
        <w:rPr>
          <w:rFonts w:ascii="Arial" w:hAnsi="Arial" w:cs="Arial"/>
          <w:b/>
          <w:highlight w:val="lightGray"/>
        </w:rPr>
        <w:instrText xml:space="preserve"> MACROBUTTON  AblehnenAlleÄnderungenAngezeigt "[prénom et nom de famille]" </w:instrText>
      </w:r>
      <w:r w:rsidRPr="00C64FF1">
        <w:rPr>
          <w:rFonts w:ascii="Arial" w:hAnsi="Arial" w:cs="Arial"/>
          <w:b/>
          <w:highlight w:val="lightGray"/>
        </w:rPr>
        <w:fldChar w:fldCharType="end"/>
      </w:r>
      <w:r w:rsidRPr="00C64FF1">
        <w:rPr>
          <w:rFonts w:ascii="Arial" w:hAnsi="Arial" w:cs="Arial"/>
        </w:rPr>
        <w:t> </w:t>
      </w:r>
      <w:r w:rsidRPr="00C64FF1">
        <w:rPr>
          <w:rFonts w:ascii="Arial" w:hAnsi="Arial" w:cs="Arial"/>
          <w:b/>
        </w:rPr>
        <w:t>/</w:t>
      </w:r>
      <w:r w:rsidRPr="00C64FF1">
        <w:rPr>
          <w:rFonts w:ascii="Arial" w:hAnsi="Arial" w:cs="Arial"/>
        </w:rPr>
        <w:t xml:space="preserve"> </w:t>
      </w:r>
      <w:r w:rsidRPr="00C64FF1">
        <w:rPr>
          <w:rFonts w:ascii="Arial" w:hAnsi="Arial" w:cs="Arial"/>
          <w:b/>
          <w:highlight w:val="lightGray"/>
        </w:rPr>
        <w:fldChar w:fldCharType="begin"/>
      </w:r>
      <w:r w:rsidRPr="00C64FF1">
        <w:rPr>
          <w:rFonts w:ascii="Arial" w:hAnsi="Arial" w:cs="Arial"/>
          <w:b/>
          <w:highlight w:val="lightGray"/>
        </w:rPr>
        <w:instrText xml:space="preserve"> MACROBUTTON  AblehnenAlleÄnderungenAngezeigt "[date de naissance]" </w:instrText>
      </w:r>
      <w:r w:rsidRPr="00C64FF1">
        <w:rPr>
          <w:rFonts w:ascii="Arial" w:hAnsi="Arial" w:cs="Arial"/>
          <w:b/>
          <w:highlight w:val="lightGray"/>
        </w:rPr>
        <w:fldChar w:fldCharType="end"/>
      </w:r>
      <w:r w:rsidRPr="00C64FF1">
        <w:rPr>
          <w:rFonts w:ascii="Arial" w:hAnsi="Arial" w:cs="Arial"/>
        </w:rPr>
        <w:t> </w:t>
      </w:r>
      <w:r w:rsidRPr="00C64FF1">
        <w:rPr>
          <w:rFonts w:ascii="Arial" w:hAnsi="Arial" w:cs="Arial"/>
          <w:b/>
        </w:rPr>
        <w:t>/</w:t>
      </w:r>
      <w:r w:rsidRPr="00C64FF1">
        <w:rPr>
          <w:rFonts w:ascii="Arial" w:hAnsi="Arial" w:cs="Arial"/>
        </w:rPr>
        <w:t xml:space="preserve"> </w:t>
      </w:r>
      <w:r w:rsidRPr="00C64FF1">
        <w:rPr>
          <w:rFonts w:ascii="Arial" w:hAnsi="Arial" w:cs="Arial"/>
          <w:b/>
          <w:highlight w:val="lightGray"/>
        </w:rPr>
        <w:fldChar w:fldCharType="begin"/>
      </w:r>
      <w:r w:rsidRPr="00C64FF1">
        <w:rPr>
          <w:rFonts w:ascii="Arial" w:hAnsi="Arial" w:cs="Arial"/>
          <w:b/>
          <w:highlight w:val="lightGray"/>
        </w:rPr>
        <w:instrText xml:space="preserve"> MACROBUTTON  AblehnenAlleÄnderungenAngezeigt "[numéro d’assuré-e]" </w:instrText>
      </w:r>
      <w:r w:rsidRPr="00C64FF1">
        <w:rPr>
          <w:rFonts w:ascii="Arial" w:hAnsi="Arial" w:cs="Arial"/>
          <w:b/>
          <w:highlight w:val="lightGray"/>
        </w:rPr>
        <w:fldChar w:fldCharType="end"/>
      </w:r>
    </w:p>
    <w:p w14:paraId="13861E27" w14:textId="77777777" w:rsidR="00D96868" w:rsidRPr="00C64FF1" w:rsidRDefault="00D96868" w:rsidP="00D96868">
      <w:pPr>
        <w:rPr>
          <w:rFonts w:ascii="Arial" w:hAnsi="Arial" w:cs="Arial"/>
        </w:rPr>
      </w:pPr>
      <w:r w:rsidRPr="00C64FF1">
        <w:rPr>
          <w:rFonts w:ascii="Arial" w:hAnsi="Arial" w:cs="Arial"/>
        </w:rPr>
        <w:t>Madame, Monsieur,</w:t>
      </w:r>
    </w:p>
    <w:p w14:paraId="1B3F7CE3" w14:textId="5CFABF78" w:rsidR="00AF29FB" w:rsidRPr="00C64FF1" w:rsidRDefault="002223FC" w:rsidP="002223FC">
      <w:pPr>
        <w:tabs>
          <w:tab w:val="left" w:pos="-720"/>
          <w:tab w:val="left" w:pos="0"/>
          <w:tab w:val="left" w:pos="720"/>
          <w:tab w:val="left" w:pos="1440"/>
          <w:tab w:val="left" w:pos="2160"/>
          <w:tab w:val="left" w:pos="2880"/>
          <w:tab w:val="left" w:pos="3600"/>
          <w:tab w:val="left" w:pos="4320"/>
        </w:tabs>
        <w:autoSpaceDE w:val="0"/>
        <w:autoSpaceDN w:val="0"/>
        <w:adjustRightInd w:val="0"/>
        <w:spacing w:after="0"/>
        <w:rPr>
          <w:rFonts w:ascii="Arial" w:hAnsi="Arial" w:cs="Arial"/>
          <w:color w:val="000000"/>
        </w:rPr>
      </w:pPr>
      <w:r w:rsidRPr="00C64FF1">
        <w:rPr>
          <w:rFonts w:ascii="Arial" w:hAnsi="Arial" w:cs="Arial"/>
          <w:color w:val="000000"/>
        </w:rPr>
        <w:t>Par la présente, je résilie mon assurance de base obligatoire avec effet au</w:t>
      </w:r>
      <w:r w:rsidR="0084763B" w:rsidRPr="00C64FF1">
        <w:rPr>
          <w:rFonts w:ascii="Arial" w:hAnsi="Arial" w:cs="Arial"/>
          <w:color w:val="000000"/>
        </w:rPr>
        <w:t xml:space="preserve"> </w:t>
      </w:r>
      <w:r w:rsidR="00D96868" w:rsidRPr="00C64FF1">
        <w:rPr>
          <w:rFonts w:ascii="Arial" w:hAnsi="Arial" w:cs="Arial"/>
          <w:highlight w:val="lightGray"/>
        </w:rPr>
        <w:fldChar w:fldCharType="begin"/>
      </w:r>
      <w:r w:rsidR="00D96868" w:rsidRPr="00C64FF1">
        <w:rPr>
          <w:rFonts w:ascii="Arial" w:hAnsi="Arial" w:cs="Arial"/>
          <w:highlight w:val="lightGray"/>
        </w:rPr>
        <w:instrText xml:space="preserve"> MACROBUTTON  AblehnenAlleÄnderungenAngezeigt [date] </w:instrText>
      </w:r>
      <w:r w:rsidR="00D96868" w:rsidRPr="00C64FF1">
        <w:rPr>
          <w:rFonts w:ascii="Arial" w:hAnsi="Arial" w:cs="Arial"/>
          <w:highlight w:val="lightGray"/>
        </w:rPr>
        <w:fldChar w:fldCharType="end"/>
      </w:r>
      <w:r w:rsidRPr="00C64FF1">
        <w:rPr>
          <w:rFonts w:ascii="Arial" w:hAnsi="Arial" w:cs="Arial"/>
        </w:rPr>
        <w:t xml:space="preserve">, dans le respect du délai de résiliation d’un mois. </w:t>
      </w:r>
      <w:r w:rsidRPr="00C64FF1">
        <w:rPr>
          <w:rFonts w:ascii="Arial" w:hAnsi="Arial" w:cs="Arial"/>
          <w:color w:val="000000"/>
        </w:rPr>
        <w:t>Dès le</w:t>
      </w:r>
      <w:r w:rsidR="0084763B" w:rsidRPr="00C64FF1">
        <w:rPr>
          <w:rFonts w:ascii="Arial" w:hAnsi="Arial" w:cs="Arial"/>
          <w:color w:val="000000"/>
        </w:rPr>
        <w:t xml:space="preserve"> </w:t>
      </w:r>
      <w:r w:rsidRPr="00C64FF1">
        <w:rPr>
          <w:rFonts w:ascii="Arial" w:hAnsi="Arial" w:cs="Arial"/>
          <w:highlight w:val="lightGray"/>
        </w:rPr>
        <w:fldChar w:fldCharType="begin"/>
      </w:r>
      <w:r w:rsidRPr="00C64FF1">
        <w:rPr>
          <w:rFonts w:ascii="Arial" w:hAnsi="Arial" w:cs="Arial"/>
          <w:highlight w:val="lightGray"/>
        </w:rPr>
        <w:instrText xml:space="preserve"> MACROBUTTON  AblehnenAlleÄnderungenAngezeigt [date] </w:instrText>
      </w:r>
      <w:r w:rsidRPr="00C64FF1">
        <w:rPr>
          <w:rFonts w:ascii="Arial" w:hAnsi="Arial" w:cs="Arial"/>
          <w:highlight w:val="lightGray"/>
        </w:rPr>
        <w:fldChar w:fldCharType="end"/>
      </w:r>
      <w:r w:rsidRPr="00C64FF1">
        <w:rPr>
          <w:rFonts w:ascii="Arial" w:hAnsi="Arial" w:cs="Arial"/>
          <w:color w:val="000000"/>
        </w:rPr>
        <w:t xml:space="preserve">, je serai </w:t>
      </w:r>
      <w:r w:rsidRPr="002A258C">
        <w:rPr>
          <w:rFonts w:ascii="Arial" w:hAnsi="Arial" w:cs="Arial"/>
          <w:color w:val="000000"/>
          <w:highlight w:val="lightGray"/>
        </w:rPr>
        <w:t>[assuré</w:t>
      </w:r>
      <w:r w:rsidR="0084763B" w:rsidRPr="002A258C">
        <w:rPr>
          <w:rFonts w:ascii="Arial" w:hAnsi="Arial" w:cs="Arial"/>
          <w:color w:val="000000"/>
          <w:highlight w:val="lightGray"/>
        </w:rPr>
        <w:t xml:space="preserve"> / </w:t>
      </w:r>
      <w:r w:rsidRPr="002A258C">
        <w:rPr>
          <w:rFonts w:ascii="Arial" w:hAnsi="Arial" w:cs="Arial"/>
          <w:color w:val="000000"/>
          <w:highlight w:val="lightGray"/>
        </w:rPr>
        <w:t>assurée]</w:t>
      </w:r>
      <w:r w:rsidRPr="00C64FF1">
        <w:rPr>
          <w:rFonts w:ascii="Arial" w:hAnsi="Arial" w:cs="Arial"/>
          <w:color w:val="000000"/>
        </w:rPr>
        <w:t xml:space="preserve"> auprès d’un autre assureur maladie selon la </w:t>
      </w:r>
      <w:proofErr w:type="spellStart"/>
      <w:r w:rsidRPr="00C64FF1">
        <w:rPr>
          <w:rFonts w:ascii="Arial" w:hAnsi="Arial" w:cs="Arial"/>
          <w:color w:val="000000"/>
        </w:rPr>
        <w:t>LAMal</w:t>
      </w:r>
      <w:proofErr w:type="spellEnd"/>
      <w:r w:rsidRPr="00C64FF1">
        <w:rPr>
          <w:rFonts w:ascii="Arial" w:hAnsi="Arial" w:cs="Arial"/>
          <w:color w:val="000000"/>
        </w:rPr>
        <w:t xml:space="preserve">, à savoir </w:t>
      </w:r>
      <w:r w:rsidRPr="00C64FF1">
        <w:rPr>
          <w:rFonts w:ascii="Arial" w:hAnsi="Arial" w:cs="Arial"/>
          <w:highlight w:val="lightGray"/>
        </w:rPr>
        <w:t>[nom de la nouvelle caisse-maladie]</w:t>
      </w:r>
      <w:r w:rsidRPr="00C64FF1">
        <w:rPr>
          <w:rFonts w:ascii="Arial" w:hAnsi="Arial" w:cs="Arial"/>
          <w:color w:val="000000"/>
        </w:rPr>
        <w:t xml:space="preserve">. </w:t>
      </w:r>
    </w:p>
    <w:p w14:paraId="6DA6C536" w14:textId="77777777" w:rsidR="002223FC" w:rsidRPr="00C64FF1" w:rsidRDefault="002223FC" w:rsidP="002223FC">
      <w:pPr>
        <w:tabs>
          <w:tab w:val="left" w:pos="-720"/>
          <w:tab w:val="left" w:pos="0"/>
          <w:tab w:val="left" w:pos="720"/>
          <w:tab w:val="left" w:pos="1440"/>
          <w:tab w:val="left" w:pos="2160"/>
          <w:tab w:val="left" w:pos="2880"/>
          <w:tab w:val="left" w:pos="3600"/>
          <w:tab w:val="left" w:pos="4320"/>
        </w:tabs>
        <w:autoSpaceDE w:val="0"/>
        <w:autoSpaceDN w:val="0"/>
        <w:adjustRightInd w:val="0"/>
        <w:spacing w:after="0"/>
        <w:rPr>
          <w:rFonts w:ascii="Arial" w:hAnsi="Arial" w:cs="Arial"/>
          <w:color w:val="000000"/>
        </w:rPr>
      </w:pPr>
    </w:p>
    <w:p w14:paraId="31E8A406" w14:textId="77777777" w:rsidR="002223FC" w:rsidRPr="00C64FF1" w:rsidRDefault="002223FC" w:rsidP="002223FC">
      <w:pPr>
        <w:tabs>
          <w:tab w:val="left" w:pos="-720"/>
          <w:tab w:val="left" w:pos="0"/>
          <w:tab w:val="left" w:pos="720"/>
          <w:tab w:val="left" w:pos="1440"/>
          <w:tab w:val="left" w:pos="2160"/>
          <w:tab w:val="left" w:pos="2880"/>
          <w:tab w:val="left" w:pos="3600"/>
          <w:tab w:val="left" w:pos="4320"/>
        </w:tabs>
        <w:autoSpaceDE w:val="0"/>
        <w:autoSpaceDN w:val="0"/>
        <w:adjustRightInd w:val="0"/>
        <w:spacing w:after="0"/>
        <w:rPr>
          <w:rFonts w:ascii="Arial" w:hAnsi="Arial" w:cs="Arial"/>
          <w:i/>
          <w:color w:val="000000"/>
        </w:rPr>
      </w:pPr>
      <w:r w:rsidRPr="00C64FF1">
        <w:rPr>
          <w:rFonts w:ascii="Arial" w:hAnsi="Arial" w:cs="Arial"/>
          <w:i/>
          <w:color w:val="000000"/>
        </w:rPr>
        <w:t>(Je ne résilie pas mes éventuelles assurances complémentaires.)</w:t>
      </w:r>
    </w:p>
    <w:p w14:paraId="44E95A50" w14:textId="77777777" w:rsidR="002223FC" w:rsidRPr="00C64FF1" w:rsidRDefault="002223FC" w:rsidP="002223FC">
      <w:pPr>
        <w:tabs>
          <w:tab w:val="left" w:pos="-720"/>
          <w:tab w:val="left" w:pos="0"/>
          <w:tab w:val="left" w:pos="720"/>
          <w:tab w:val="left" w:pos="1440"/>
          <w:tab w:val="left" w:pos="2160"/>
          <w:tab w:val="left" w:pos="2880"/>
          <w:tab w:val="left" w:pos="3600"/>
          <w:tab w:val="left" w:pos="4320"/>
        </w:tabs>
        <w:autoSpaceDE w:val="0"/>
        <w:autoSpaceDN w:val="0"/>
        <w:adjustRightInd w:val="0"/>
        <w:spacing w:after="0"/>
        <w:rPr>
          <w:rFonts w:ascii="Arial" w:hAnsi="Arial" w:cs="Arial"/>
          <w:color w:val="000000"/>
        </w:rPr>
      </w:pPr>
    </w:p>
    <w:p w14:paraId="473A8AA0" w14:textId="77777777" w:rsidR="002223FC" w:rsidRPr="00C64FF1" w:rsidRDefault="002223FC" w:rsidP="002223FC">
      <w:pPr>
        <w:tabs>
          <w:tab w:val="left" w:pos="-720"/>
          <w:tab w:val="left" w:pos="0"/>
          <w:tab w:val="left" w:pos="720"/>
          <w:tab w:val="left" w:pos="1440"/>
          <w:tab w:val="left" w:pos="2160"/>
          <w:tab w:val="left" w:pos="2880"/>
          <w:tab w:val="left" w:pos="3600"/>
          <w:tab w:val="left" w:pos="4320"/>
        </w:tabs>
        <w:autoSpaceDE w:val="0"/>
        <w:autoSpaceDN w:val="0"/>
        <w:adjustRightInd w:val="0"/>
        <w:spacing w:after="0"/>
        <w:rPr>
          <w:rFonts w:ascii="Arial" w:hAnsi="Arial" w:cs="Arial"/>
          <w:color w:val="000000"/>
        </w:rPr>
      </w:pPr>
      <w:bookmarkStart w:id="1" w:name="_Hlk172019509"/>
      <w:r w:rsidRPr="00C64FF1">
        <w:rPr>
          <w:rFonts w:ascii="Arial" w:hAnsi="Arial" w:cs="Arial"/>
          <w:color w:val="000000"/>
        </w:rPr>
        <w:t>Je vous remercie de m’envoyer une confirmation écrite de la réception de la présente lettre de résiliation.</w:t>
      </w:r>
    </w:p>
    <w:bookmarkEnd w:id="1"/>
    <w:p w14:paraId="2BE4F49E" w14:textId="77777777" w:rsidR="002223FC" w:rsidRPr="00C64FF1" w:rsidRDefault="002223FC" w:rsidP="002223FC">
      <w:pPr>
        <w:tabs>
          <w:tab w:val="left" w:pos="-720"/>
          <w:tab w:val="left" w:pos="0"/>
          <w:tab w:val="left" w:pos="720"/>
          <w:tab w:val="left" w:pos="1440"/>
          <w:tab w:val="left" w:pos="2160"/>
          <w:tab w:val="left" w:pos="2880"/>
          <w:tab w:val="left" w:pos="3600"/>
          <w:tab w:val="left" w:pos="4320"/>
        </w:tabs>
        <w:autoSpaceDE w:val="0"/>
        <w:autoSpaceDN w:val="0"/>
        <w:adjustRightInd w:val="0"/>
        <w:spacing w:after="0"/>
        <w:rPr>
          <w:rFonts w:ascii="Arial" w:hAnsi="Arial" w:cs="Arial"/>
          <w:color w:val="000000"/>
        </w:rPr>
      </w:pPr>
    </w:p>
    <w:p w14:paraId="098918BC" w14:textId="19C4C975" w:rsidR="00D96868" w:rsidRPr="00C64FF1" w:rsidRDefault="00756F15" w:rsidP="002223FC">
      <w:pPr>
        <w:tabs>
          <w:tab w:val="left" w:pos="-720"/>
          <w:tab w:val="left" w:pos="0"/>
          <w:tab w:val="left" w:pos="720"/>
          <w:tab w:val="left" w:pos="1440"/>
          <w:tab w:val="left" w:pos="2160"/>
          <w:tab w:val="left" w:pos="2880"/>
          <w:tab w:val="left" w:pos="3600"/>
          <w:tab w:val="left" w:pos="4320"/>
        </w:tabs>
        <w:autoSpaceDE w:val="0"/>
        <w:autoSpaceDN w:val="0"/>
        <w:adjustRightInd w:val="0"/>
        <w:spacing w:after="0"/>
        <w:rPr>
          <w:rFonts w:ascii="Arial" w:hAnsi="Arial" w:cs="Arial"/>
          <w:b/>
        </w:rPr>
      </w:pPr>
      <w:r w:rsidRPr="00C64FF1">
        <w:rPr>
          <w:rFonts w:ascii="Arial" w:hAnsi="Arial" w:cs="Arial"/>
        </w:rPr>
        <w:t>Cordiales salutations</w:t>
      </w:r>
      <w:r w:rsidR="005D51A0" w:rsidRPr="00C64FF1">
        <w:rPr>
          <w:rFonts w:ascii="Arial" w:hAnsi="Arial" w:cs="Arial"/>
        </w:rPr>
        <w:t>,</w:t>
      </w:r>
    </w:p>
    <w:p w14:paraId="004859DD" w14:textId="77777777" w:rsidR="00D96868" w:rsidRPr="00C64FF1" w:rsidRDefault="00D96868" w:rsidP="00D96868">
      <w:pPr>
        <w:spacing w:after="0"/>
        <w:rPr>
          <w:rFonts w:ascii="Arial" w:hAnsi="Arial" w:cs="Arial"/>
        </w:rPr>
      </w:pPr>
    </w:p>
    <w:p w14:paraId="72AC1A18" w14:textId="77777777" w:rsidR="00D96868" w:rsidRPr="00C64FF1" w:rsidRDefault="00D96868" w:rsidP="00D96868">
      <w:pPr>
        <w:rPr>
          <w:rFonts w:ascii="Arial" w:hAnsi="Arial" w:cs="Arial"/>
        </w:rPr>
      </w:pPr>
      <w:r w:rsidRPr="002A258C">
        <w:rPr>
          <w:rFonts w:ascii="Arial" w:hAnsi="Arial" w:cs="Arial"/>
          <w:highlight w:val="lightGray"/>
        </w:rPr>
        <w:fldChar w:fldCharType="begin"/>
      </w:r>
      <w:r w:rsidRPr="002A258C">
        <w:rPr>
          <w:rFonts w:ascii="Arial" w:hAnsi="Arial" w:cs="Arial"/>
          <w:highlight w:val="lightGray"/>
        </w:rPr>
        <w:instrText xml:space="preserve"> MACROBUTTON  AblehnenAlleÄnderungenAngezeigt "[Prénom et nom de famille]" </w:instrText>
      </w:r>
      <w:r w:rsidRPr="002A258C">
        <w:rPr>
          <w:rFonts w:ascii="Arial" w:hAnsi="Arial" w:cs="Arial"/>
          <w:highlight w:val="lightGray"/>
        </w:rPr>
        <w:fldChar w:fldCharType="end"/>
      </w:r>
    </w:p>
    <w:p w14:paraId="4E6B6DB0" w14:textId="77777777" w:rsidR="002030A8" w:rsidRPr="00C64FF1" w:rsidRDefault="002030A8" w:rsidP="002030A8">
      <w:pPr>
        <w:spacing w:after="0"/>
        <w:rPr>
          <w:rFonts w:ascii="Arial" w:hAnsi="Arial" w:cs="Arial"/>
        </w:rPr>
      </w:pPr>
      <w:r w:rsidRPr="002A258C">
        <w:rPr>
          <w:rFonts w:ascii="Arial" w:hAnsi="Arial" w:cs="Arial"/>
          <w:highlight w:val="lightGray"/>
        </w:rPr>
        <w:t>[Signature]</w:t>
      </w:r>
    </w:p>
    <w:p w14:paraId="4F720E5E" w14:textId="77777777" w:rsidR="00E641F0" w:rsidRPr="00C64FF1" w:rsidRDefault="00E641F0" w:rsidP="000D758F">
      <w:pPr>
        <w:spacing w:after="0"/>
        <w:rPr>
          <w:rFonts w:ascii="Arial" w:hAnsi="Arial" w:cs="Arial"/>
          <w:b/>
        </w:rPr>
      </w:pPr>
    </w:p>
    <w:p w14:paraId="659E19EB" w14:textId="77777777" w:rsidR="005D51A0" w:rsidRPr="00C64FF1" w:rsidRDefault="005D51A0" w:rsidP="000D758F">
      <w:pPr>
        <w:spacing w:after="0"/>
        <w:rPr>
          <w:rFonts w:ascii="Arial" w:hAnsi="Arial" w:cs="Arial"/>
          <w:b/>
        </w:rPr>
      </w:pPr>
    </w:p>
    <w:p w14:paraId="7D552A2E" w14:textId="77777777" w:rsidR="005D51A0" w:rsidRPr="00C64FF1" w:rsidRDefault="005D51A0" w:rsidP="000D758F">
      <w:pPr>
        <w:spacing w:after="0"/>
        <w:rPr>
          <w:rFonts w:ascii="Arial" w:hAnsi="Arial" w:cs="Arial"/>
          <w:b/>
        </w:rPr>
      </w:pPr>
    </w:p>
    <w:p w14:paraId="4740106F" w14:textId="77777777" w:rsidR="005D51A0" w:rsidRPr="00C64FF1" w:rsidRDefault="005D51A0" w:rsidP="005D51A0">
      <w:pPr>
        <w:spacing w:after="0"/>
        <w:rPr>
          <w:rFonts w:ascii="Arial" w:hAnsi="Arial" w:cs="Arial"/>
          <w:b/>
        </w:rPr>
      </w:pPr>
    </w:p>
    <w:sectPr w:rsidR="005D51A0" w:rsidRPr="00C64FF1" w:rsidSect="008B279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DAE32" w14:textId="77777777" w:rsidR="00DD39F4" w:rsidRDefault="00DD39F4" w:rsidP="00E641F0">
      <w:pPr>
        <w:spacing w:after="0" w:line="240" w:lineRule="auto"/>
      </w:pPr>
      <w:r>
        <w:separator/>
      </w:r>
    </w:p>
  </w:endnote>
  <w:endnote w:type="continuationSeparator" w:id="0">
    <w:p w14:paraId="1B8312C0" w14:textId="77777777" w:rsidR="00DD39F4" w:rsidRDefault="00DD39F4" w:rsidP="00E641F0">
      <w:pPr>
        <w:spacing w:after="0" w:line="240" w:lineRule="auto"/>
      </w:pPr>
      <w:r>
        <w:continuationSeparator/>
      </w:r>
    </w:p>
  </w:endnote>
  <w:endnote w:type="continuationNotice" w:id="1">
    <w:p w14:paraId="1AFE22B9" w14:textId="77777777" w:rsidR="000A2DB7" w:rsidRDefault="000A2D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NeueLT Pro 45 Lt">
    <w:panose1 w:val="020B0604020202020204"/>
    <w:charset w:val="00"/>
    <w:family w:val="auto"/>
    <w:pitch w:val="variable"/>
    <w:sig w:usb0="800000A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9E638" w14:textId="77777777" w:rsidR="00DD39F4" w:rsidRDefault="00DD39F4" w:rsidP="00E641F0">
      <w:pPr>
        <w:spacing w:after="0" w:line="240" w:lineRule="auto"/>
      </w:pPr>
      <w:r>
        <w:separator/>
      </w:r>
    </w:p>
  </w:footnote>
  <w:footnote w:type="continuationSeparator" w:id="0">
    <w:p w14:paraId="6CA6A5DD" w14:textId="77777777" w:rsidR="00DD39F4" w:rsidRDefault="00DD39F4" w:rsidP="00E641F0">
      <w:pPr>
        <w:spacing w:after="0" w:line="240" w:lineRule="auto"/>
      </w:pPr>
      <w:r>
        <w:continuationSeparator/>
      </w:r>
    </w:p>
  </w:footnote>
  <w:footnote w:type="continuationNotice" w:id="1">
    <w:p w14:paraId="6CACE4FD" w14:textId="77777777" w:rsidR="000A2DB7" w:rsidRDefault="000A2DB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F0545"/>
    <w:multiLevelType w:val="hybridMultilevel"/>
    <w:tmpl w:val="D978677A"/>
    <w:lvl w:ilvl="0" w:tplc="C48CE64E">
      <w:start w:val="1"/>
      <w:numFmt w:val="decimal"/>
      <w:lvlText w:val="%1."/>
      <w:lvlJc w:val="left"/>
      <w:pPr>
        <w:ind w:left="1065" w:hanging="705"/>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B353FCA"/>
    <w:multiLevelType w:val="hybridMultilevel"/>
    <w:tmpl w:val="B5168C40"/>
    <w:lvl w:ilvl="0" w:tplc="A6602070">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5ED01C07"/>
    <w:multiLevelType w:val="hybridMultilevel"/>
    <w:tmpl w:val="E5CE8EA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61A66FB3"/>
    <w:multiLevelType w:val="hybridMultilevel"/>
    <w:tmpl w:val="EA1E40EA"/>
    <w:lvl w:ilvl="0" w:tplc="A6602070">
      <w:start w:val="2"/>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64CD6021"/>
    <w:multiLevelType w:val="hybridMultilevel"/>
    <w:tmpl w:val="198C84C4"/>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5" w15:restartNumberingAfterBreak="0">
    <w:nsid w:val="6A1A2A1F"/>
    <w:multiLevelType w:val="hybridMultilevel"/>
    <w:tmpl w:val="3E5A645A"/>
    <w:lvl w:ilvl="0" w:tplc="A6602070">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7EED1451"/>
    <w:multiLevelType w:val="hybridMultilevel"/>
    <w:tmpl w:val="422C257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759447092">
    <w:abstractNumId w:val="6"/>
  </w:num>
  <w:num w:numId="2" w16cid:durableId="401025491">
    <w:abstractNumId w:val="0"/>
  </w:num>
  <w:num w:numId="3" w16cid:durableId="796484863">
    <w:abstractNumId w:val="5"/>
  </w:num>
  <w:num w:numId="4" w16cid:durableId="1842308499">
    <w:abstractNumId w:val="3"/>
  </w:num>
  <w:num w:numId="5" w16cid:durableId="1752435343">
    <w:abstractNumId w:val="1"/>
  </w:num>
  <w:num w:numId="6" w16cid:durableId="1634289537">
    <w:abstractNumId w:val="2"/>
  </w:num>
  <w:num w:numId="7" w16cid:durableId="2098036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2"/>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781"/>
    <w:rsid w:val="00003B94"/>
    <w:rsid w:val="00017233"/>
    <w:rsid w:val="00045C99"/>
    <w:rsid w:val="00047C76"/>
    <w:rsid w:val="000A2DB7"/>
    <w:rsid w:val="000A4286"/>
    <w:rsid w:val="000C1970"/>
    <w:rsid w:val="000D758F"/>
    <w:rsid w:val="000E6D10"/>
    <w:rsid w:val="000F32BE"/>
    <w:rsid w:val="000F3414"/>
    <w:rsid w:val="00185764"/>
    <w:rsid w:val="002030A8"/>
    <w:rsid w:val="002223FC"/>
    <w:rsid w:val="00235D5F"/>
    <w:rsid w:val="002423BD"/>
    <w:rsid w:val="002647FA"/>
    <w:rsid w:val="002A258C"/>
    <w:rsid w:val="002C50E2"/>
    <w:rsid w:val="00347686"/>
    <w:rsid w:val="003820C3"/>
    <w:rsid w:val="00385B0B"/>
    <w:rsid w:val="003B7035"/>
    <w:rsid w:val="004B3105"/>
    <w:rsid w:val="00596781"/>
    <w:rsid w:val="005D51A0"/>
    <w:rsid w:val="007227B7"/>
    <w:rsid w:val="00756F15"/>
    <w:rsid w:val="00772A2D"/>
    <w:rsid w:val="00777096"/>
    <w:rsid w:val="007F021D"/>
    <w:rsid w:val="007F7A7C"/>
    <w:rsid w:val="00816B31"/>
    <w:rsid w:val="0083734F"/>
    <w:rsid w:val="0084763B"/>
    <w:rsid w:val="00875F62"/>
    <w:rsid w:val="008B2793"/>
    <w:rsid w:val="008C6471"/>
    <w:rsid w:val="008F61C0"/>
    <w:rsid w:val="00974040"/>
    <w:rsid w:val="009E5D1D"/>
    <w:rsid w:val="009F735C"/>
    <w:rsid w:val="00A272B8"/>
    <w:rsid w:val="00AF29FB"/>
    <w:rsid w:val="00AF4F6D"/>
    <w:rsid w:val="00B157BE"/>
    <w:rsid w:val="00B45486"/>
    <w:rsid w:val="00B86AC2"/>
    <w:rsid w:val="00B922EF"/>
    <w:rsid w:val="00BE2357"/>
    <w:rsid w:val="00C10993"/>
    <w:rsid w:val="00C228C4"/>
    <w:rsid w:val="00C37CB0"/>
    <w:rsid w:val="00C4198B"/>
    <w:rsid w:val="00C64FF1"/>
    <w:rsid w:val="00C81D8E"/>
    <w:rsid w:val="00C8491E"/>
    <w:rsid w:val="00C879E3"/>
    <w:rsid w:val="00CC05D6"/>
    <w:rsid w:val="00CD26A4"/>
    <w:rsid w:val="00D1342D"/>
    <w:rsid w:val="00D21D37"/>
    <w:rsid w:val="00D36FC4"/>
    <w:rsid w:val="00D50F60"/>
    <w:rsid w:val="00D53040"/>
    <w:rsid w:val="00D63E66"/>
    <w:rsid w:val="00D66E05"/>
    <w:rsid w:val="00D96868"/>
    <w:rsid w:val="00DA68A3"/>
    <w:rsid w:val="00DD39F4"/>
    <w:rsid w:val="00DE4807"/>
    <w:rsid w:val="00E20C77"/>
    <w:rsid w:val="00E233D8"/>
    <w:rsid w:val="00E57D1E"/>
    <w:rsid w:val="00E641F0"/>
    <w:rsid w:val="00E93B04"/>
    <w:rsid w:val="00EE2FBC"/>
    <w:rsid w:val="00F17E23"/>
    <w:rsid w:val="00F2682D"/>
    <w:rsid w:val="00F378AA"/>
    <w:rsid w:val="00F5308C"/>
    <w:rsid w:val="00F665ED"/>
    <w:rsid w:val="00F76038"/>
    <w:rsid w:val="00FB1DD9"/>
    <w:rsid w:val="00FE100C"/>
    <w:rsid w:val="00FF61B8"/>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0EED31"/>
  <w15:docId w15:val="{845817C3-6557-4B8A-ABA2-94882A06F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6781"/>
    <w:pPr>
      <w:ind w:left="720"/>
      <w:contextualSpacing/>
    </w:pPr>
  </w:style>
  <w:style w:type="paragraph" w:styleId="BalloonText">
    <w:name w:val="Balloon Text"/>
    <w:basedOn w:val="Normal"/>
    <w:link w:val="BalloonTextChar"/>
    <w:uiPriority w:val="99"/>
    <w:semiHidden/>
    <w:unhideWhenUsed/>
    <w:rsid w:val="005967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781"/>
    <w:rPr>
      <w:rFonts w:ascii="Tahoma" w:hAnsi="Tahoma" w:cs="Tahoma"/>
      <w:sz w:val="16"/>
      <w:szCs w:val="16"/>
    </w:rPr>
  </w:style>
  <w:style w:type="paragraph" w:customStyle="1" w:styleId="ASEmpfngeradresse">
    <w:name w:val="AS_Empfängeradresse"/>
    <w:basedOn w:val="Normal"/>
    <w:rsid w:val="00D21D37"/>
    <w:pPr>
      <w:framePr w:w="5669" w:h="1984" w:hSpace="142" w:vSpace="142" w:wrap="notBeside" w:vAnchor="page" w:hAnchor="page" w:x="1701" w:y="2949"/>
      <w:spacing w:after="0" w:line="240" w:lineRule="auto"/>
    </w:pPr>
    <w:rPr>
      <w:rFonts w:ascii="Times New Roman" w:eastAsia="Times New Roman" w:hAnsi="Times New Roman" w:cs="Arial"/>
      <w:sz w:val="24"/>
      <w:szCs w:val="24"/>
      <w:lang w:eastAsia="de-CH"/>
    </w:rPr>
  </w:style>
  <w:style w:type="paragraph" w:customStyle="1" w:styleId="ASAbsenderadresse2">
    <w:name w:val="AS_Absenderadresse2"/>
    <w:basedOn w:val="Normal"/>
    <w:rsid w:val="000F32BE"/>
    <w:pPr>
      <w:framePr w:w="3530" w:h="1967" w:hRule="exact" w:hSpace="142" w:vSpace="142" w:wrap="notBeside" w:vAnchor="page" w:hAnchor="page" w:x="8012" w:y="2911"/>
      <w:spacing w:before="240" w:after="0" w:line="240" w:lineRule="auto"/>
    </w:pPr>
    <w:rPr>
      <w:rFonts w:ascii="HelveticaNeueLT Pro 45 Lt" w:eastAsia="Times New Roman" w:hAnsi="HelveticaNeueLT Pro 45 Lt" w:cs="Arial"/>
      <w:sz w:val="18"/>
      <w:szCs w:val="18"/>
      <w:lang w:eastAsia="de-CH"/>
    </w:rPr>
  </w:style>
  <w:style w:type="paragraph" w:styleId="Header">
    <w:name w:val="header"/>
    <w:basedOn w:val="Normal"/>
    <w:link w:val="HeaderChar"/>
    <w:uiPriority w:val="99"/>
    <w:unhideWhenUsed/>
    <w:rsid w:val="00E641F0"/>
    <w:pPr>
      <w:tabs>
        <w:tab w:val="center" w:pos="4536"/>
        <w:tab w:val="right" w:pos="9072"/>
      </w:tabs>
      <w:spacing w:after="0" w:line="240" w:lineRule="auto"/>
    </w:pPr>
  </w:style>
  <w:style w:type="character" w:customStyle="1" w:styleId="HeaderChar">
    <w:name w:val="Header Char"/>
    <w:basedOn w:val="DefaultParagraphFont"/>
    <w:link w:val="Header"/>
    <w:uiPriority w:val="99"/>
    <w:rsid w:val="00E641F0"/>
  </w:style>
  <w:style w:type="paragraph" w:styleId="Footer">
    <w:name w:val="footer"/>
    <w:basedOn w:val="Normal"/>
    <w:link w:val="FooterChar"/>
    <w:uiPriority w:val="99"/>
    <w:unhideWhenUsed/>
    <w:rsid w:val="00E641F0"/>
    <w:pPr>
      <w:tabs>
        <w:tab w:val="center" w:pos="4536"/>
        <w:tab w:val="right" w:pos="9072"/>
      </w:tabs>
      <w:spacing w:after="0" w:line="240" w:lineRule="auto"/>
    </w:pPr>
  </w:style>
  <w:style w:type="character" w:customStyle="1" w:styleId="FooterChar">
    <w:name w:val="Footer Char"/>
    <w:basedOn w:val="DefaultParagraphFont"/>
    <w:link w:val="Footer"/>
    <w:uiPriority w:val="99"/>
    <w:rsid w:val="00E641F0"/>
  </w:style>
  <w:style w:type="character" w:styleId="CommentReference">
    <w:name w:val="annotation reference"/>
    <w:uiPriority w:val="99"/>
    <w:semiHidden/>
    <w:unhideWhenUsed/>
    <w:rPr>
      <w:sz w:val="16"/>
      <w:szCs w:val="16"/>
    </w:rPr>
  </w:style>
  <w:style w:type="paragraph" w:styleId="CommentText">
    <w:name w:val="annotation text"/>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sid w:val="00B922EF"/>
    <w:rPr>
      <w:sz w:val="20"/>
      <w:szCs w:val="20"/>
    </w:rPr>
  </w:style>
  <w:style w:type="paragraph" w:styleId="CommentSubject">
    <w:name w:val="annotation subject"/>
    <w:basedOn w:val="CommentText"/>
    <w:next w:val="CommentText"/>
    <w:link w:val="CommentSubjectChar"/>
    <w:uiPriority w:val="99"/>
    <w:semiHidden/>
    <w:unhideWhenUsed/>
    <w:rsid w:val="00B922EF"/>
    <w:rPr>
      <w:b/>
      <w:bCs/>
    </w:rPr>
  </w:style>
  <w:style w:type="character" w:customStyle="1" w:styleId="CommentSubjectChar">
    <w:name w:val="Comment Subject Char"/>
    <w:basedOn w:val="CommentTextChar"/>
    <w:link w:val="CommentSubject"/>
    <w:uiPriority w:val="99"/>
    <w:semiHidden/>
    <w:rsid w:val="00B922EF"/>
    <w:rPr>
      <w:b/>
      <w:bCs/>
      <w:sz w:val="20"/>
      <w:szCs w:val="20"/>
    </w:rPr>
  </w:style>
  <w:style w:type="paragraph" w:styleId="NormalWeb">
    <w:name w:val="Normal (Web)"/>
    <w:basedOn w:val="Normal"/>
    <w:uiPriority w:val="99"/>
    <w:semiHidden/>
    <w:rsid w:val="00045C99"/>
    <w:pPr>
      <w:spacing w:after="0" w:line="240" w:lineRule="auto"/>
    </w:pPr>
    <w:rPr>
      <w:rFonts w:ascii="Times New Roman" w:eastAsia="Times New Roman" w:hAnsi="Times New Roman" w:cs="Times New Roman"/>
      <w:sz w:val="24"/>
      <w:szCs w:val="24"/>
      <w:lang w:eastAsia="de-DE"/>
    </w:rPr>
  </w:style>
  <w:style w:type="character" w:styleId="Hyperlink">
    <w:name w:val="Hyperlink"/>
    <w:basedOn w:val="DefaultParagraphFont"/>
    <w:uiPriority w:val="99"/>
    <w:semiHidden/>
    <w:rsid w:val="00045C99"/>
    <w:rPr>
      <w:color w:val="0000FF"/>
      <w:u w:val="single"/>
    </w:rPr>
  </w:style>
  <w:style w:type="character" w:styleId="FollowedHyperlink">
    <w:name w:val="FollowedHyperlink"/>
    <w:basedOn w:val="DefaultParagraphFont"/>
    <w:uiPriority w:val="99"/>
    <w:semiHidden/>
    <w:unhideWhenUsed/>
    <w:rsid w:val="00C4198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hyperlink" Target="https://www.mobiliere.ch/calculateurs-de-prime?_gl=1*15har2a*_gcl_au*MTIzMzgzMTE5OC4xNzQ2NjI5MzU2*_ga*MTE3MTc2NzQxNS4xNzQ4MzM4MjEx*_ga_EY76QLBL7M*czE3NTAxNDU4OTQkbzE4JGcxJHQxNzUwMTQ2MzAyJGo1OSRsMCRoMA..&amp;page=private&amp;utm_source=referral&amp;utm_medium=link&amp;utm_campaign=%5ba-prtkt%5d%5bdt-vv%5d%5bft-rs%5d%5bp-kmun-rs%5d%5bz-pp%5d&amp;utm_content=vorlag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mobiliere.ch/calculateurs-de-prime?_gl=1*15har2a*_gcl_au*MTIzMzgzMTE5OC4xNzQ2NjI5MzU2*_ga*MTE3MTc2NzQxNS4xNzQ4MzM4MjEx*_ga_EY76QLBL7M*czE3NTAxNDU4OTQkbzE4JGcxJHQxNzUwMTQ2MzAyJGo1OSRsMCRoMA..&amp;page=private&amp;utm_source=referral&amp;utm_medium=link&amp;utm_campaign=%5ba-prtkt%5d%5bdt-vv%5d%5bft-rs%5d%5bp-kmun-rs%5d%5bz-pp%5d&amp;utm_content=vorlage" TargetMode="External"/><Relationship Id="rId17" Type="http://schemas.openxmlformats.org/officeDocument/2006/relationships/hyperlink" Target="https://www.mobiliere.ch/theme/guide-juridique?utm_source=referral&amp;utm_medium=link&amp;utm_campaign=%5ba-prtkt%5d%5bdt-vv%5d%5bft-rs%5d%5bp-kmun-rs%5d%5bz-pp%5d&amp;utm_content=vorlage" TargetMode="External"/><Relationship Id="rId2" Type="http://schemas.openxmlformats.org/officeDocument/2006/relationships/customXml" Target="../customXml/item2.xml"/><Relationship Id="rId16" Type="http://schemas.openxmlformats.org/officeDocument/2006/relationships/hyperlink" Target="https://www.mobiliere.ch/theme/guide-juridique?utm_source=referral&amp;utm_medium=link&amp;utm_campaign=%5ba-prtkt%5d%5bdt-vv%5d%5bft-rs%5d%5bp-kmun-rs%5d%5bz-pp%5d&amp;utm_content=vorlag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obiliere.ch/theme/guide-juridique?utm_source=referral&amp;utm_medium=link&amp;utm_campaign=%5ba-prtkt%5d%5bdt-vv%5d%5bft-rs%5d%5bp-kmun-rs%5d%5bz-pp%5d&amp;utm_content=vorlage" TargetMode="External"/><Relationship Id="rId5" Type="http://schemas.openxmlformats.org/officeDocument/2006/relationships/styles" Target="styles.xml"/><Relationship Id="rId15" Type="http://schemas.openxmlformats.org/officeDocument/2006/relationships/hyperlink" Target="https://www.mobiliere.ch/guide/resilier-lamal?utm_source=referral&amp;utm_medium=link&amp;utm_campaign=%5ba-prtkt%5d%5bdt-vv%5d%5bft-rs%5d%5bp-kmun-rs%5d%5bz-pp%5d&amp;utm_content=vorlage" TargetMode="External"/><Relationship Id="rId10" Type="http://schemas.openxmlformats.org/officeDocument/2006/relationships/hyperlink" Target="https://www.mobiliere.ch/theme/guide-juridique?utm_source=referral&amp;utm_medium=link&amp;utm_campaign=%5ba-prtkt%5d%5bdt-vv%5d%5bft-rs%5d%5bp-kmun-rs%5d%5bz-pp%5d&amp;utm_content=vorlage" TargetMode="External"/><Relationship Id="rId19" Type="http://schemas.openxmlformats.org/officeDocument/2006/relationships/hyperlink" Target="https://www.mobiliere.ch/guide/resilier-lamal?utm_source=referral&amp;utm_medium=link&amp;utm_campaign=%5ba-prtkt%5d%5bdt-vv%5d%5bft-rs%5d%5bp-kmun-rs%5d%5bz-pp%5d&amp;utm_content=vorlag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sv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7c5cb99-16c2-421e-b921-38d0c8f5fa0b" xsi:nil="true"/>
    <lcf76f155ced4ddcb4097134ff3c332f xmlns="f9fad736-9abf-47c6-ae0e-70887d42706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128C3B3001EB49A1A375256E511CA7" ma:contentTypeVersion="14" ma:contentTypeDescription="Create a new document." ma:contentTypeScope="" ma:versionID="4e4fa4391568cae613e139fb587e323a">
  <xsd:schema xmlns:xsd="http://www.w3.org/2001/XMLSchema" xmlns:xs="http://www.w3.org/2001/XMLSchema" xmlns:p="http://schemas.microsoft.com/office/2006/metadata/properties" xmlns:ns2="f9fad736-9abf-47c6-ae0e-70887d42706e" xmlns:ns3="f7c5cb99-16c2-421e-b921-38d0c8f5fa0b" targetNamespace="http://schemas.microsoft.com/office/2006/metadata/properties" ma:root="true" ma:fieldsID="21e18bdc35520f0afa7250fa32c35ef9" ns2:_="" ns3:_="">
    <xsd:import namespace="f9fad736-9abf-47c6-ae0e-70887d42706e"/>
    <xsd:import namespace="f7c5cb99-16c2-421e-b921-38d0c8f5f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ad736-9abf-47c6-ae0e-70887d427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f2566b8-310e-4f02-b888-47c2db13005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c5cb99-16c2-421e-b921-38d0c8f5fa0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6a3b1f8-fbf0-44a8-a9c7-729da4328a4e}" ma:internalName="TaxCatchAll" ma:showField="CatchAllData" ma:web="f7c5cb99-16c2-421e-b921-38d0c8f5f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F27738-0A3E-4C70-A29D-B71FDAA7B8CB}">
  <ds:schemaRefs>
    <ds:schemaRef ds:uri="http://schemas.microsoft.com/office/2006/metadata/properties"/>
    <ds:schemaRef ds:uri="http://schemas.microsoft.com/office/infopath/2007/PartnerControls"/>
    <ds:schemaRef ds:uri="f7c5cb99-16c2-421e-b921-38d0c8f5fa0b"/>
    <ds:schemaRef ds:uri="f9fad736-9abf-47c6-ae0e-70887d42706e"/>
  </ds:schemaRefs>
</ds:datastoreItem>
</file>

<file path=customXml/itemProps2.xml><?xml version="1.0" encoding="utf-8"?>
<ds:datastoreItem xmlns:ds="http://schemas.openxmlformats.org/officeDocument/2006/customXml" ds:itemID="{52DDF102-DC34-48CD-8517-EEC81A62902A}">
  <ds:schemaRefs>
    <ds:schemaRef ds:uri="http://schemas.microsoft.com/sharepoint/v3/contenttype/forms"/>
  </ds:schemaRefs>
</ds:datastoreItem>
</file>

<file path=customXml/itemProps3.xml><?xml version="1.0" encoding="utf-8"?>
<ds:datastoreItem xmlns:ds="http://schemas.openxmlformats.org/officeDocument/2006/customXml" ds:itemID="{6AB3EA1D-1EF7-4A5C-BF6C-505135A17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ad736-9abf-47c6-ae0e-70887d42706e"/>
    <ds:schemaRef ds:uri="f7c5cb99-16c2-421e-b921-38d0c8f5f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72d46b7-7eb3-4256-b21d-0b88cbf81fa2}" enabled="1" method="Privileged" siteId="{af7227b1-ac3a-4487-9e9f-ba462bb409d4}" contentBits="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2</Pages>
  <Words>171</Words>
  <Characters>976</Characters>
  <Application>Microsoft Office Word</Application>
  <DocSecurity>0</DocSecurity>
  <Lines>8</Lines>
  <Paragraphs>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Schweizerische Mobiliar Versicherungsgesellschaft</Company>
  <LinksUpToDate>false</LinksUpToDate>
  <CharactersWithSpaces>1145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Lettre-type: résiliation assurance de base obligatoire</dc:title>
  <dc:subject/>
  <dc:creator>Protekta Assurance de protection juridique SA</dc:creator>
  <cp:keywords/>
  <dc:description/>
  <cp:lastModifiedBy>Lars Ochsner</cp:lastModifiedBy>
  <cp:revision>28</cp:revision>
  <cp:lastPrinted>2025-06-23T19:15:00Z</cp:lastPrinted>
  <dcterms:created xsi:type="dcterms:W3CDTF">2024-07-16T08:53:00Z</dcterms:created>
  <dcterms:modified xsi:type="dcterms:W3CDTF">2025-06-30T12:20:00Z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0x01010026128C3B3001EB49A1A375256E511CA7</vt:lpwstr>
  </property>
  <property fmtid="{D5CDD505-2E9C-101B-9397-08002B2CF9AE}" pid="3" name="MediaServiceImageTags">
    <vt:lpwstr/>
  </property>
</Properties>
</file>